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C9" w:rsidRPr="00A362DB" w:rsidRDefault="00A362DB">
      <w:pPr>
        <w:rPr>
          <w:rFonts w:ascii="Times New Roman" w:hAnsi="Times New Roman" w:cs="Times New Roman"/>
          <w:b/>
          <w:i/>
          <w:sz w:val="24"/>
        </w:rPr>
      </w:pPr>
      <w:bookmarkStart w:id="0" w:name="_GoBack"/>
      <w:bookmarkEnd w:id="0"/>
      <w:r w:rsidRPr="00A362DB">
        <w:rPr>
          <w:rFonts w:ascii="Times New Roman" w:hAnsi="Times New Roman" w:cs="Times New Roman"/>
          <w:b/>
          <w:i/>
          <w:sz w:val="24"/>
        </w:rPr>
        <w:t>Lesson Plans: Grades 9-12</w:t>
      </w:r>
    </w:p>
    <w:p w:rsidR="00A362DB" w:rsidRPr="00A362DB" w:rsidRDefault="00A362DB">
      <w:pPr>
        <w:rPr>
          <w:rFonts w:ascii="Times New Roman" w:hAnsi="Times New Roman" w:cs="Times New Roman"/>
          <w:b/>
          <w:sz w:val="40"/>
        </w:rPr>
      </w:pPr>
      <w:r w:rsidRPr="00A362DB">
        <w:rPr>
          <w:rFonts w:ascii="Times New Roman" w:hAnsi="Times New Roman" w:cs="Times New Roman"/>
          <w:b/>
          <w:sz w:val="40"/>
        </w:rPr>
        <w:t xml:space="preserve">Garment Workers of South Jersey: </w:t>
      </w:r>
      <w:r w:rsidR="00A15DBB">
        <w:rPr>
          <w:rFonts w:ascii="Times New Roman" w:hAnsi="Times New Roman" w:cs="Times New Roman"/>
          <w:b/>
          <w:sz w:val="40"/>
        </w:rPr>
        <w:t>Oral History</w:t>
      </w:r>
    </w:p>
    <w:p w:rsidR="00A362DB" w:rsidRPr="000C7D62" w:rsidRDefault="00A362DB">
      <w:pPr>
        <w:rPr>
          <w:rFonts w:ascii="Times New Roman" w:hAnsi="Times New Roman" w:cs="Times New Roman"/>
          <w:b/>
          <w:sz w:val="28"/>
        </w:rPr>
      </w:pPr>
      <w:r w:rsidRPr="000C7D62">
        <w:rPr>
          <w:rFonts w:ascii="Times New Roman" w:hAnsi="Times New Roman" w:cs="Times New Roman"/>
          <w:b/>
          <w:sz w:val="28"/>
        </w:rPr>
        <w:t>Introduction</w:t>
      </w:r>
    </w:p>
    <w:p w:rsidR="00A362DB" w:rsidRDefault="00C84707">
      <w:pPr>
        <w:rPr>
          <w:rFonts w:ascii="Times New Roman" w:hAnsi="Times New Roman" w:cs="Times New Roman"/>
          <w:sz w:val="24"/>
        </w:rPr>
      </w:pPr>
      <w:r>
        <w:rPr>
          <w:rFonts w:ascii="Times New Roman" w:hAnsi="Times New Roman" w:cs="Times New Roman"/>
          <w:sz w:val="24"/>
        </w:rPr>
        <w:t xml:space="preserve">Oral history plays a crucial role in the construction of identity and information. The passing on of stories holds a deeply personal connection for those telling the stories as well as those given responsibility for them. Oral testimonies create the heart of </w:t>
      </w:r>
      <w:r w:rsidRPr="00C84707">
        <w:rPr>
          <w:rFonts w:ascii="Times New Roman" w:hAnsi="Times New Roman" w:cs="Times New Roman"/>
          <w:i/>
          <w:sz w:val="24"/>
        </w:rPr>
        <w:t>Garment Workers of South Jersey</w:t>
      </w:r>
      <w:r>
        <w:rPr>
          <w:rFonts w:ascii="Times New Roman" w:hAnsi="Times New Roman" w:cs="Times New Roman"/>
          <w:sz w:val="24"/>
        </w:rPr>
        <w:t>. The collections in the work speak to the lingering power of memory.</w:t>
      </w:r>
    </w:p>
    <w:p w:rsidR="00C84707" w:rsidRPr="00A362DB" w:rsidRDefault="00C84707">
      <w:pPr>
        <w:rPr>
          <w:rFonts w:ascii="Times New Roman" w:hAnsi="Times New Roman" w:cs="Times New Roman"/>
          <w:sz w:val="24"/>
        </w:rPr>
      </w:pPr>
      <w:r>
        <w:rPr>
          <w:rFonts w:ascii="Times New Roman" w:hAnsi="Times New Roman" w:cs="Times New Roman"/>
          <w:sz w:val="24"/>
        </w:rPr>
        <w:t>This lesson will allow students to investigate the concept of oral history using Garment Workers of South Jersey. Students will explore different practices for engaging in oral history collection</w:t>
      </w:r>
      <w:r w:rsidR="00B461F6">
        <w:rPr>
          <w:rFonts w:ascii="Times New Roman" w:hAnsi="Times New Roman" w:cs="Times New Roman"/>
          <w:sz w:val="24"/>
        </w:rPr>
        <w:t>, evaluate the pros and cons of using oral history, and create a list of best practices in oral history interviewing.</w:t>
      </w:r>
    </w:p>
    <w:p w:rsidR="00A362DB" w:rsidRDefault="00A362DB">
      <w:pPr>
        <w:rPr>
          <w:rFonts w:ascii="Times New Roman" w:hAnsi="Times New Roman" w:cs="Times New Roman"/>
          <w:b/>
          <w:sz w:val="28"/>
        </w:rPr>
      </w:pPr>
      <w:r w:rsidRPr="000C7D62">
        <w:rPr>
          <w:rFonts w:ascii="Times New Roman" w:hAnsi="Times New Roman" w:cs="Times New Roman"/>
          <w:b/>
          <w:sz w:val="28"/>
        </w:rPr>
        <w:t>Essential Questions</w:t>
      </w:r>
    </w:p>
    <w:p w:rsidR="00B461F6" w:rsidRDefault="00B461F6">
      <w:pPr>
        <w:rPr>
          <w:rFonts w:ascii="Times New Roman" w:hAnsi="Times New Roman" w:cs="Times New Roman"/>
          <w:sz w:val="24"/>
        </w:rPr>
      </w:pPr>
      <w:r>
        <w:rPr>
          <w:rFonts w:ascii="Times New Roman" w:hAnsi="Times New Roman" w:cs="Times New Roman"/>
          <w:sz w:val="24"/>
        </w:rPr>
        <w:t>What is oral history?</w:t>
      </w:r>
    </w:p>
    <w:p w:rsidR="00B461F6" w:rsidRDefault="00B461F6">
      <w:pPr>
        <w:rPr>
          <w:rFonts w:ascii="Times New Roman" w:hAnsi="Times New Roman" w:cs="Times New Roman"/>
          <w:sz w:val="24"/>
        </w:rPr>
      </w:pPr>
      <w:r>
        <w:rPr>
          <w:rFonts w:ascii="Times New Roman" w:hAnsi="Times New Roman" w:cs="Times New Roman"/>
          <w:sz w:val="24"/>
        </w:rPr>
        <w:t>What techniques are used in oral history interviewing?</w:t>
      </w:r>
    </w:p>
    <w:p w:rsidR="00B461F6" w:rsidRPr="00B461F6" w:rsidRDefault="00B461F6">
      <w:pPr>
        <w:rPr>
          <w:rFonts w:ascii="Times New Roman" w:hAnsi="Times New Roman" w:cs="Times New Roman"/>
          <w:sz w:val="24"/>
        </w:rPr>
      </w:pPr>
      <w:r>
        <w:rPr>
          <w:rFonts w:ascii="Times New Roman" w:hAnsi="Times New Roman" w:cs="Times New Roman"/>
          <w:sz w:val="24"/>
        </w:rPr>
        <w:t xml:space="preserve">How does oral history shape identity? </w:t>
      </w:r>
    </w:p>
    <w:p w:rsidR="00A362DB" w:rsidRPr="000C7D62" w:rsidRDefault="00A362DB">
      <w:pPr>
        <w:rPr>
          <w:rFonts w:ascii="Times New Roman" w:hAnsi="Times New Roman" w:cs="Times New Roman"/>
          <w:b/>
          <w:sz w:val="28"/>
        </w:rPr>
      </w:pPr>
      <w:r w:rsidRPr="000C7D62">
        <w:rPr>
          <w:rFonts w:ascii="Times New Roman" w:hAnsi="Times New Roman" w:cs="Times New Roman"/>
          <w:b/>
          <w:sz w:val="28"/>
        </w:rPr>
        <w:t>Learning Objectives</w:t>
      </w:r>
    </w:p>
    <w:p w:rsidR="00600B73" w:rsidRPr="00AC020C" w:rsidRDefault="00600B73">
      <w:pPr>
        <w:rPr>
          <w:rFonts w:ascii="Times New Roman" w:hAnsi="Times New Roman" w:cs="Times New Roman"/>
          <w:i/>
          <w:sz w:val="24"/>
        </w:rPr>
      </w:pPr>
      <w:r w:rsidRPr="00AC020C">
        <w:rPr>
          <w:rFonts w:ascii="Times New Roman" w:hAnsi="Times New Roman" w:cs="Times New Roman"/>
          <w:i/>
          <w:sz w:val="24"/>
        </w:rPr>
        <w:t>Students will be able to</w:t>
      </w:r>
    </w:p>
    <w:p w:rsidR="00600B73" w:rsidRDefault="00822032">
      <w:pPr>
        <w:rPr>
          <w:rFonts w:ascii="Times New Roman" w:hAnsi="Times New Roman" w:cs="Times New Roman"/>
          <w:sz w:val="24"/>
        </w:rPr>
      </w:pPr>
      <w:r>
        <w:rPr>
          <w:rFonts w:ascii="Times New Roman" w:hAnsi="Times New Roman" w:cs="Times New Roman"/>
          <w:sz w:val="24"/>
        </w:rPr>
        <w:t>Work collaboratively to synthesize material.</w:t>
      </w:r>
    </w:p>
    <w:p w:rsidR="00822032" w:rsidRDefault="00B461F6">
      <w:pPr>
        <w:rPr>
          <w:rFonts w:ascii="Times New Roman" w:hAnsi="Times New Roman" w:cs="Times New Roman"/>
          <w:sz w:val="24"/>
        </w:rPr>
      </w:pPr>
      <w:r>
        <w:rPr>
          <w:rFonts w:ascii="Times New Roman" w:hAnsi="Times New Roman" w:cs="Times New Roman"/>
          <w:sz w:val="24"/>
        </w:rPr>
        <w:t>Evaluate the merit and success of various oral history interview techniques.</w:t>
      </w:r>
    </w:p>
    <w:p w:rsidR="00B461F6" w:rsidRDefault="00B461F6">
      <w:pPr>
        <w:rPr>
          <w:rFonts w:ascii="Times New Roman" w:hAnsi="Times New Roman" w:cs="Times New Roman"/>
          <w:sz w:val="24"/>
        </w:rPr>
      </w:pPr>
      <w:r>
        <w:rPr>
          <w:rFonts w:ascii="Times New Roman" w:hAnsi="Times New Roman" w:cs="Times New Roman"/>
          <w:sz w:val="24"/>
        </w:rPr>
        <w:t>Evaluate the role oral history has towards identity.</w:t>
      </w:r>
    </w:p>
    <w:p w:rsidR="00B461F6" w:rsidRPr="00A362DB" w:rsidRDefault="00B461F6">
      <w:pPr>
        <w:rPr>
          <w:rFonts w:ascii="Times New Roman" w:hAnsi="Times New Roman" w:cs="Times New Roman"/>
          <w:sz w:val="24"/>
        </w:rPr>
      </w:pPr>
      <w:r>
        <w:rPr>
          <w:rFonts w:ascii="Times New Roman" w:hAnsi="Times New Roman" w:cs="Times New Roman"/>
          <w:sz w:val="24"/>
        </w:rPr>
        <w:t>Create a list of best practices involved in oral history construction.</w:t>
      </w:r>
    </w:p>
    <w:p w:rsidR="00A362DB" w:rsidRPr="000C7D62" w:rsidRDefault="00A362DB">
      <w:pPr>
        <w:rPr>
          <w:rFonts w:ascii="Times New Roman" w:hAnsi="Times New Roman" w:cs="Times New Roman"/>
          <w:b/>
          <w:sz w:val="28"/>
        </w:rPr>
      </w:pPr>
      <w:r w:rsidRPr="000C7D62">
        <w:rPr>
          <w:rFonts w:ascii="Times New Roman" w:hAnsi="Times New Roman" w:cs="Times New Roman"/>
          <w:b/>
          <w:sz w:val="28"/>
        </w:rPr>
        <w:t>Lesson Activities</w:t>
      </w:r>
    </w:p>
    <w:p w:rsidR="00AC020C" w:rsidRDefault="00AC020C">
      <w:pPr>
        <w:rPr>
          <w:rFonts w:ascii="Times New Roman" w:hAnsi="Times New Roman" w:cs="Times New Roman"/>
          <w:b/>
          <w:sz w:val="24"/>
        </w:rPr>
      </w:pPr>
      <w:r>
        <w:rPr>
          <w:rFonts w:ascii="Times New Roman" w:hAnsi="Times New Roman" w:cs="Times New Roman"/>
          <w:b/>
          <w:sz w:val="24"/>
        </w:rPr>
        <w:t>Activity 1</w:t>
      </w:r>
    </w:p>
    <w:p w:rsidR="00AC020C" w:rsidRDefault="00AC020C" w:rsidP="00AC020C">
      <w:pPr>
        <w:rPr>
          <w:rFonts w:ascii="Times New Roman" w:hAnsi="Times New Roman" w:cs="Times New Roman"/>
          <w:sz w:val="24"/>
        </w:rPr>
      </w:pPr>
      <w:r w:rsidRPr="000C7D62">
        <w:rPr>
          <w:rFonts w:ascii="Times New Roman" w:hAnsi="Times New Roman" w:cs="Times New Roman"/>
          <w:sz w:val="24"/>
          <w:u w:val="single"/>
        </w:rPr>
        <w:t>Focus Activity</w:t>
      </w:r>
      <w:r>
        <w:rPr>
          <w:rFonts w:ascii="Times New Roman" w:hAnsi="Times New Roman" w:cs="Times New Roman"/>
          <w:sz w:val="24"/>
        </w:rPr>
        <w:t xml:space="preserve">: </w:t>
      </w:r>
      <w:r w:rsidR="00C84707" w:rsidRPr="00C84707">
        <w:rPr>
          <w:rFonts w:ascii="Times New Roman" w:hAnsi="Times New Roman" w:cs="Times New Roman"/>
          <w:sz w:val="24"/>
        </w:rPr>
        <w:t>How do we record history?</w:t>
      </w:r>
      <w:r w:rsidR="00C84707">
        <w:rPr>
          <w:rFonts w:ascii="Times New Roman" w:hAnsi="Times New Roman" w:cs="Times New Roman"/>
          <w:sz w:val="24"/>
        </w:rPr>
        <w:t xml:space="preserve"> Ask students to engage in a “Think-Pair-Share” to brainstorm ways that history is collected and recorded.</w:t>
      </w:r>
    </w:p>
    <w:p w:rsidR="00C84707" w:rsidRPr="00C84707" w:rsidRDefault="00C84707" w:rsidP="00C84707">
      <w:pPr>
        <w:pStyle w:val="ListParagraph"/>
        <w:numPr>
          <w:ilvl w:val="0"/>
          <w:numId w:val="4"/>
        </w:numPr>
        <w:rPr>
          <w:rFonts w:ascii="Times New Roman" w:hAnsi="Times New Roman" w:cs="Times New Roman"/>
          <w:sz w:val="24"/>
        </w:rPr>
      </w:pPr>
      <w:r w:rsidRPr="00C84707">
        <w:rPr>
          <w:rFonts w:ascii="Times New Roman" w:hAnsi="Times New Roman" w:cs="Times New Roman"/>
          <w:sz w:val="24"/>
        </w:rPr>
        <w:t>Read Preface on Oral History and Discuss.</w:t>
      </w:r>
      <w:r>
        <w:rPr>
          <w:rFonts w:ascii="Times New Roman" w:hAnsi="Times New Roman" w:cs="Times New Roman"/>
          <w:sz w:val="24"/>
        </w:rPr>
        <w:t xml:space="preserve"> Together as a class, engage students with the Preface in Garment Workers of South Jersey. Discuss and note what the author says about oral testimonies.</w:t>
      </w:r>
    </w:p>
    <w:p w:rsidR="00C84707" w:rsidRDefault="00C84707" w:rsidP="00C84707">
      <w:pPr>
        <w:pStyle w:val="ListParagraph"/>
        <w:numPr>
          <w:ilvl w:val="0"/>
          <w:numId w:val="4"/>
        </w:numPr>
        <w:rPr>
          <w:rFonts w:ascii="Times New Roman" w:hAnsi="Times New Roman" w:cs="Times New Roman"/>
          <w:sz w:val="24"/>
        </w:rPr>
      </w:pPr>
      <w:r>
        <w:rPr>
          <w:rFonts w:ascii="Times New Roman" w:hAnsi="Times New Roman" w:cs="Times New Roman"/>
          <w:sz w:val="24"/>
        </w:rPr>
        <w:lastRenderedPageBreak/>
        <w:t xml:space="preserve">Stations Activity. Create several stations with different oral testimonies from Garment Workers of South Jersey. Allow students to collaborate, traveling to each station, to collect information from each selected reading. Students will be asked to note what oral history techniques are used in each testimony and to consider how effective it was in telling the story of </w:t>
      </w:r>
      <w:r w:rsidR="00822032">
        <w:rPr>
          <w:rFonts w:ascii="Times New Roman" w:hAnsi="Times New Roman" w:cs="Times New Roman"/>
          <w:sz w:val="24"/>
        </w:rPr>
        <w:t>the specific garment worker.</w:t>
      </w:r>
    </w:p>
    <w:p w:rsidR="00822032" w:rsidRPr="00C84707" w:rsidRDefault="00822032" w:rsidP="00C84707">
      <w:pPr>
        <w:pStyle w:val="ListParagraph"/>
        <w:numPr>
          <w:ilvl w:val="0"/>
          <w:numId w:val="4"/>
        </w:numPr>
        <w:rPr>
          <w:rFonts w:ascii="Times New Roman" w:hAnsi="Times New Roman" w:cs="Times New Roman"/>
          <w:sz w:val="24"/>
        </w:rPr>
      </w:pPr>
      <w:r>
        <w:rPr>
          <w:rFonts w:ascii="Times New Roman" w:hAnsi="Times New Roman" w:cs="Times New Roman"/>
          <w:sz w:val="24"/>
        </w:rPr>
        <w:t>Debrief. Allow students to evaluate the material they investigated and consider the benefits to all the methods used in the testimonies. Facilitate a class discussion.</w:t>
      </w:r>
    </w:p>
    <w:p w:rsidR="00C84707" w:rsidRPr="00C84707" w:rsidRDefault="00C84707" w:rsidP="00822032">
      <w:pPr>
        <w:pStyle w:val="ListParagraph"/>
        <w:numPr>
          <w:ilvl w:val="0"/>
          <w:numId w:val="4"/>
        </w:numPr>
        <w:rPr>
          <w:rFonts w:ascii="Times New Roman" w:hAnsi="Times New Roman" w:cs="Times New Roman"/>
          <w:sz w:val="24"/>
        </w:rPr>
      </w:pPr>
      <w:r w:rsidRPr="00C84707">
        <w:rPr>
          <w:rFonts w:ascii="Times New Roman" w:hAnsi="Times New Roman" w:cs="Times New Roman"/>
          <w:sz w:val="24"/>
        </w:rPr>
        <w:t>Creation of best practices list for oral history.</w:t>
      </w:r>
      <w:r w:rsidR="00822032" w:rsidRPr="00822032">
        <w:t xml:space="preserve"> </w:t>
      </w:r>
      <w:r w:rsidR="00822032" w:rsidRPr="00822032">
        <w:rPr>
          <w:rFonts w:ascii="Times New Roman" w:hAnsi="Times New Roman" w:cs="Times New Roman"/>
          <w:sz w:val="24"/>
        </w:rPr>
        <w:t>As a class, develop a list of best practices for engaging and recording oral testimonies.</w:t>
      </w:r>
    </w:p>
    <w:p w:rsidR="000C7D62" w:rsidRPr="000C7D62" w:rsidRDefault="000C7D62" w:rsidP="000C7D62">
      <w:pPr>
        <w:rPr>
          <w:rFonts w:ascii="Times New Roman" w:hAnsi="Times New Roman" w:cs="Times New Roman"/>
          <w:sz w:val="24"/>
        </w:rPr>
      </w:pPr>
      <w:r w:rsidRPr="000C7D62">
        <w:rPr>
          <w:rFonts w:ascii="Times New Roman" w:hAnsi="Times New Roman" w:cs="Times New Roman"/>
          <w:sz w:val="24"/>
          <w:u w:val="single"/>
        </w:rPr>
        <w:t>Closure</w:t>
      </w:r>
      <w:r>
        <w:rPr>
          <w:rFonts w:ascii="Times New Roman" w:hAnsi="Times New Roman" w:cs="Times New Roman"/>
          <w:sz w:val="24"/>
        </w:rPr>
        <w:t xml:space="preserve">: </w:t>
      </w:r>
      <w:r w:rsidR="00C84707">
        <w:rPr>
          <w:rFonts w:ascii="Times New Roman" w:hAnsi="Times New Roman" w:cs="Times New Roman"/>
          <w:sz w:val="24"/>
        </w:rPr>
        <w:t xml:space="preserve">Students will develop a list of pros and cons of using oral history. </w:t>
      </w:r>
    </w:p>
    <w:p w:rsidR="00A362DB" w:rsidRPr="000C7D62" w:rsidRDefault="00A362DB">
      <w:pPr>
        <w:rPr>
          <w:rFonts w:ascii="Times New Roman" w:hAnsi="Times New Roman" w:cs="Times New Roman"/>
          <w:b/>
          <w:sz w:val="28"/>
        </w:rPr>
      </w:pPr>
      <w:r w:rsidRPr="000C7D62">
        <w:rPr>
          <w:rFonts w:ascii="Times New Roman" w:hAnsi="Times New Roman" w:cs="Times New Roman"/>
          <w:b/>
          <w:sz w:val="28"/>
        </w:rPr>
        <w:t>Common Core Standards</w:t>
      </w:r>
    </w:p>
    <w:p w:rsidR="00C84707" w:rsidRPr="00C84707" w:rsidRDefault="00C84707" w:rsidP="00C84707">
      <w:pPr>
        <w:rPr>
          <w:rFonts w:ascii="Times New Roman" w:hAnsi="Times New Roman" w:cs="Times New Roman"/>
          <w:sz w:val="24"/>
        </w:rPr>
      </w:pPr>
      <w:r w:rsidRPr="00C84707">
        <w:rPr>
          <w:rFonts w:ascii="Times New Roman" w:hAnsi="Times New Roman" w:cs="Times New Roman"/>
          <w:sz w:val="24"/>
        </w:rPr>
        <w:t>CCSS.ELA-LITERACY.CCRA.R.1</w:t>
      </w:r>
    </w:p>
    <w:p w:rsidR="00C84707" w:rsidRPr="00C84707" w:rsidRDefault="00C84707" w:rsidP="00C84707">
      <w:pPr>
        <w:rPr>
          <w:rFonts w:ascii="Times New Roman" w:hAnsi="Times New Roman" w:cs="Times New Roman"/>
          <w:sz w:val="24"/>
        </w:rPr>
      </w:pPr>
      <w:r w:rsidRPr="00C84707">
        <w:rPr>
          <w:rFonts w:ascii="Times New Roman" w:hAnsi="Times New Roman" w:cs="Times New Roman"/>
          <w:sz w:val="24"/>
        </w:rPr>
        <w:t>Read closely to determine what the text says explicitly and to make logical inferences from it; cite specific textual evidence when writing or speaking to support conclusions drawn from the text.</w:t>
      </w:r>
    </w:p>
    <w:p w:rsidR="00C84707" w:rsidRPr="00C84707" w:rsidRDefault="00C84707" w:rsidP="00C84707">
      <w:pPr>
        <w:rPr>
          <w:rFonts w:ascii="Times New Roman" w:hAnsi="Times New Roman" w:cs="Times New Roman"/>
          <w:sz w:val="24"/>
        </w:rPr>
      </w:pPr>
      <w:r w:rsidRPr="00C84707">
        <w:rPr>
          <w:rFonts w:ascii="Times New Roman" w:hAnsi="Times New Roman" w:cs="Times New Roman"/>
          <w:sz w:val="24"/>
        </w:rPr>
        <w:t>CCSS.ELA-LITERACY.CCRA.W.4</w:t>
      </w:r>
    </w:p>
    <w:p w:rsidR="00C84707" w:rsidRPr="00C84707" w:rsidRDefault="00C84707" w:rsidP="00C84707">
      <w:pPr>
        <w:rPr>
          <w:rFonts w:ascii="Times New Roman" w:hAnsi="Times New Roman" w:cs="Times New Roman"/>
          <w:sz w:val="24"/>
        </w:rPr>
      </w:pPr>
      <w:r w:rsidRPr="00C84707">
        <w:rPr>
          <w:rFonts w:ascii="Times New Roman" w:hAnsi="Times New Roman" w:cs="Times New Roman"/>
          <w:sz w:val="24"/>
        </w:rPr>
        <w:t>Produce clear and coherent writing in which the development, organization, and style are appropriate to task, purpose, and audience.</w:t>
      </w:r>
    </w:p>
    <w:p w:rsidR="00C84707" w:rsidRPr="00C84707" w:rsidRDefault="00C84707" w:rsidP="00C84707">
      <w:pPr>
        <w:rPr>
          <w:rFonts w:ascii="Times New Roman" w:hAnsi="Times New Roman" w:cs="Times New Roman"/>
          <w:sz w:val="24"/>
        </w:rPr>
      </w:pPr>
      <w:r w:rsidRPr="00C84707">
        <w:rPr>
          <w:rFonts w:ascii="Times New Roman" w:hAnsi="Times New Roman" w:cs="Times New Roman"/>
          <w:sz w:val="24"/>
        </w:rPr>
        <w:t>CCSS.ELA-LITERACY.CCRA.W.8</w:t>
      </w:r>
    </w:p>
    <w:p w:rsidR="00C84707" w:rsidRPr="00C84707" w:rsidRDefault="00C84707" w:rsidP="00C84707">
      <w:pPr>
        <w:rPr>
          <w:rFonts w:ascii="Times New Roman" w:hAnsi="Times New Roman" w:cs="Times New Roman"/>
          <w:sz w:val="24"/>
        </w:rPr>
      </w:pPr>
      <w:r w:rsidRPr="00C84707">
        <w:rPr>
          <w:rFonts w:ascii="Times New Roman" w:hAnsi="Times New Roman" w:cs="Times New Roman"/>
          <w:sz w:val="24"/>
        </w:rPr>
        <w:t>Gather relevant information from multiple print and digital sources, assess the credibility and accuracy of each source, and integrate the information while avoiding plagiarism.</w:t>
      </w:r>
    </w:p>
    <w:p w:rsidR="00C84707" w:rsidRPr="00C84707" w:rsidRDefault="00C84707" w:rsidP="00C84707">
      <w:pPr>
        <w:rPr>
          <w:rFonts w:ascii="Times New Roman" w:hAnsi="Times New Roman" w:cs="Times New Roman"/>
          <w:sz w:val="24"/>
        </w:rPr>
      </w:pPr>
      <w:r w:rsidRPr="00C84707">
        <w:rPr>
          <w:rFonts w:ascii="Times New Roman" w:hAnsi="Times New Roman" w:cs="Times New Roman"/>
          <w:sz w:val="24"/>
        </w:rPr>
        <w:t>CCSS.ELA-LITERACY.CCRA.SL.1</w:t>
      </w:r>
    </w:p>
    <w:p w:rsidR="00C84707" w:rsidRPr="00C84707" w:rsidRDefault="00C84707" w:rsidP="00C84707">
      <w:pPr>
        <w:rPr>
          <w:rFonts w:ascii="Times New Roman" w:hAnsi="Times New Roman" w:cs="Times New Roman"/>
          <w:sz w:val="24"/>
        </w:rPr>
      </w:pPr>
      <w:r w:rsidRPr="00C84707">
        <w:rPr>
          <w:rFonts w:ascii="Times New Roman" w:hAnsi="Times New Roman" w:cs="Times New Roman"/>
          <w:sz w:val="24"/>
        </w:rPr>
        <w:t>Prepare for and participate effectively in a range of conversations and collaborations with diverse partners, building on others' ideas and expressing their own clearly and persuasively.</w:t>
      </w:r>
    </w:p>
    <w:p w:rsidR="00C84707" w:rsidRPr="00C84707" w:rsidRDefault="00C84707" w:rsidP="00C84707">
      <w:pPr>
        <w:rPr>
          <w:rFonts w:ascii="Times New Roman" w:hAnsi="Times New Roman" w:cs="Times New Roman"/>
          <w:sz w:val="24"/>
        </w:rPr>
      </w:pPr>
      <w:r w:rsidRPr="00C84707">
        <w:rPr>
          <w:rFonts w:ascii="Times New Roman" w:hAnsi="Times New Roman" w:cs="Times New Roman"/>
          <w:sz w:val="24"/>
        </w:rPr>
        <w:t>CCSS.ELA-LITERACY.CCRA.SL.3</w:t>
      </w:r>
    </w:p>
    <w:p w:rsidR="00C84707" w:rsidRDefault="00C84707" w:rsidP="00C84707">
      <w:pPr>
        <w:rPr>
          <w:rFonts w:ascii="Times New Roman" w:hAnsi="Times New Roman" w:cs="Times New Roman"/>
          <w:sz w:val="24"/>
        </w:rPr>
      </w:pPr>
      <w:r w:rsidRPr="00C84707">
        <w:rPr>
          <w:rFonts w:ascii="Times New Roman" w:hAnsi="Times New Roman" w:cs="Times New Roman"/>
          <w:sz w:val="24"/>
        </w:rPr>
        <w:t>Evaluate a speaker's point of view, reasoning, and use of evidence and rhetoric.</w:t>
      </w:r>
    </w:p>
    <w:p w:rsidR="000C7D62" w:rsidRPr="000C7D62" w:rsidRDefault="000C7D62" w:rsidP="00C84707">
      <w:pPr>
        <w:rPr>
          <w:rFonts w:ascii="Times New Roman" w:hAnsi="Times New Roman" w:cs="Times New Roman"/>
          <w:b/>
          <w:sz w:val="28"/>
        </w:rPr>
      </w:pPr>
      <w:r w:rsidRPr="000C7D62">
        <w:rPr>
          <w:rFonts w:ascii="Times New Roman" w:hAnsi="Times New Roman" w:cs="Times New Roman"/>
          <w:b/>
          <w:sz w:val="28"/>
        </w:rPr>
        <w:t>American Studies Habits of Mind</w:t>
      </w:r>
    </w:p>
    <w:p w:rsidR="00C84707" w:rsidRPr="00C84707" w:rsidRDefault="00C84707" w:rsidP="00C84707">
      <w:pPr>
        <w:rPr>
          <w:rFonts w:ascii="Times New Roman" w:hAnsi="Times New Roman" w:cs="Times New Roman"/>
          <w:sz w:val="24"/>
        </w:rPr>
      </w:pPr>
      <w:r w:rsidRPr="00C84707">
        <w:rPr>
          <w:rFonts w:ascii="Times New Roman" w:hAnsi="Times New Roman" w:cs="Times New Roman"/>
          <w:sz w:val="24"/>
        </w:rPr>
        <w:t>Interpreting the work of culture</w:t>
      </w:r>
    </w:p>
    <w:p w:rsidR="000C7D62" w:rsidRDefault="00C84707" w:rsidP="00C84707">
      <w:pPr>
        <w:rPr>
          <w:rFonts w:ascii="Times New Roman" w:hAnsi="Times New Roman" w:cs="Times New Roman"/>
          <w:sz w:val="24"/>
        </w:rPr>
      </w:pPr>
      <w:r w:rsidRPr="00C84707">
        <w:rPr>
          <w:rFonts w:ascii="Times New Roman" w:hAnsi="Times New Roman" w:cs="Times New Roman"/>
          <w:sz w:val="24"/>
        </w:rPr>
        <w:t>Practicing collaboration and public engagement</w:t>
      </w:r>
    </w:p>
    <w:p w:rsidR="00955FD7" w:rsidRPr="00955FD7" w:rsidRDefault="00955FD7" w:rsidP="00955FD7">
      <w:pPr>
        <w:rPr>
          <w:rFonts w:ascii="Times New Roman" w:hAnsi="Times New Roman" w:cs="Times New Roman"/>
          <w:b/>
          <w:sz w:val="28"/>
        </w:rPr>
      </w:pPr>
      <w:r w:rsidRPr="00955FD7">
        <w:rPr>
          <w:rFonts w:ascii="Times New Roman" w:hAnsi="Times New Roman" w:cs="Times New Roman"/>
          <w:b/>
          <w:sz w:val="28"/>
        </w:rPr>
        <w:t>Teacher Preparation</w:t>
      </w:r>
    </w:p>
    <w:p w:rsidR="00955FD7" w:rsidRPr="00A362DB" w:rsidRDefault="00955FD7" w:rsidP="00955FD7">
      <w:pPr>
        <w:rPr>
          <w:rFonts w:ascii="Times New Roman" w:hAnsi="Times New Roman" w:cs="Times New Roman"/>
          <w:sz w:val="24"/>
        </w:rPr>
      </w:pPr>
      <w:r w:rsidRPr="00955FD7">
        <w:rPr>
          <w:rFonts w:ascii="Times New Roman" w:hAnsi="Times New Roman" w:cs="Times New Roman"/>
          <w:sz w:val="24"/>
        </w:rPr>
        <w:lastRenderedPageBreak/>
        <w:t>1.</w:t>
      </w:r>
      <w:r w:rsidRPr="00955FD7">
        <w:rPr>
          <w:rFonts w:ascii="Times New Roman" w:hAnsi="Times New Roman" w:cs="Times New Roman"/>
          <w:sz w:val="24"/>
        </w:rPr>
        <w:tab/>
        <w:t>Read the article “Ready to Wear” for back</w:t>
      </w:r>
      <w:r>
        <w:rPr>
          <w:rFonts w:ascii="Times New Roman" w:hAnsi="Times New Roman" w:cs="Times New Roman"/>
          <w:sz w:val="24"/>
        </w:rPr>
        <w:t xml:space="preserve">ground on the garment industry: </w:t>
      </w:r>
      <w:hyperlink r:id="rId6" w:history="1">
        <w:r w:rsidRPr="003535E9">
          <w:rPr>
            <w:rStyle w:val="Hyperlink"/>
            <w:rFonts w:ascii="Times New Roman" w:hAnsi="Times New Roman" w:cs="Times New Roman"/>
            <w:sz w:val="24"/>
          </w:rPr>
          <w:t>https://bellatory.com/fashion-industry/Ready-to-Wear-A-Short-History-of-the-Garment-Industry</w:t>
        </w:r>
      </w:hyperlink>
      <w:r>
        <w:rPr>
          <w:rFonts w:ascii="Times New Roman" w:hAnsi="Times New Roman" w:cs="Times New Roman"/>
          <w:sz w:val="24"/>
        </w:rPr>
        <w:t xml:space="preserve"> </w:t>
      </w:r>
    </w:p>
    <w:sectPr w:rsidR="00955FD7" w:rsidRPr="00A3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75E8"/>
    <w:multiLevelType w:val="hybridMultilevel"/>
    <w:tmpl w:val="2FEA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81C79"/>
    <w:multiLevelType w:val="hybridMultilevel"/>
    <w:tmpl w:val="5DB69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8229B"/>
    <w:multiLevelType w:val="hybridMultilevel"/>
    <w:tmpl w:val="EA12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86F01"/>
    <w:multiLevelType w:val="hybridMultilevel"/>
    <w:tmpl w:val="5D78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DB"/>
    <w:rsid w:val="000C7D62"/>
    <w:rsid w:val="001714C9"/>
    <w:rsid w:val="00600B73"/>
    <w:rsid w:val="007075BD"/>
    <w:rsid w:val="00822032"/>
    <w:rsid w:val="00955FD7"/>
    <w:rsid w:val="00A15DBB"/>
    <w:rsid w:val="00A362DB"/>
    <w:rsid w:val="00AC020C"/>
    <w:rsid w:val="00B461F6"/>
    <w:rsid w:val="00C84707"/>
    <w:rsid w:val="00EF2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B73"/>
    <w:pPr>
      <w:ind w:left="720"/>
      <w:contextualSpacing/>
    </w:pPr>
  </w:style>
  <w:style w:type="character" w:styleId="Hyperlink">
    <w:name w:val="Hyperlink"/>
    <w:basedOn w:val="DefaultParagraphFont"/>
    <w:uiPriority w:val="99"/>
    <w:unhideWhenUsed/>
    <w:rsid w:val="00955F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B73"/>
    <w:pPr>
      <w:ind w:left="720"/>
      <w:contextualSpacing/>
    </w:pPr>
  </w:style>
  <w:style w:type="character" w:styleId="Hyperlink">
    <w:name w:val="Hyperlink"/>
    <w:basedOn w:val="DefaultParagraphFont"/>
    <w:uiPriority w:val="99"/>
    <w:unhideWhenUsed/>
    <w:rsid w:val="00955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ellatory.com/fashion-industry/Ready-to-Wear-A-Short-History-of-the-Garment-Industr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riggins</dc:creator>
  <cp:lastModifiedBy>Adalaine Holton</cp:lastModifiedBy>
  <cp:revision>2</cp:revision>
  <dcterms:created xsi:type="dcterms:W3CDTF">2017-05-08T15:50:00Z</dcterms:created>
  <dcterms:modified xsi:type="dcterms:W3CDTF">2017-05-08T15:50:00Z</dcterms:modified>
</cp:coreProperties>
</file>