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AD" w:rsidRPr="002A372F" w:rsidRDefault="00EF637C">
      <w:pPr>
        <w:rPr>
          <w:rFonts w:asciiTheme="majorHAnsi" w:hAnsiTheme="majorHAnsi"/>
        </w:rPr>
      </w:pPr>
      <w:r w:rsidRPr="002A372F">
        <w:rPr>
          <w:rFonts w:asciiTheme="majorHAnsi" w:hAnsiTheme="majorHAnsi" w:cs="Times New Roman"/>
        </w:rPr>
        <w:t xml:space="preserve">     </w:t>
      </w:r>
    </w:p>
    <w:p w:rsidR="00C33FAD" w:rsidRPr="002A372F" w:rsidRDefault="001F6E63">
      <w:pPr>
        <w:jc w:val="center"/>
        <w:rPr>
          <w:rFonts w:asciiTheme="majorHAnsi" w:hAnsiTheme="majorHAnsi"/>
        </w:rPr>
      </w:pPr>
      <w:r w:rsidRPr="002A372F">
        <w:rPr>
          <w:rFonts w:asciiTheme="majorHAnsi" w:hAnsiTheme="majorHAnsi" w:cs="Times New Roman"/>
          <w:b/>
        </w:rPr>
        <w:t xml:space="preserve">Senior Seminar: Recovering </w:t>
      </w:r>
      <w:r w:rsidR="00EF637C" w:rsidRPr="002A372F">
        <w:rPr>
          <w:rFonts w:asciiTheme="majorHAnsi" w:hAnsiTheme="majorHAnsi" w:cs="Times New Roman"/>
          <w:b/>
        </w:rPr>
        <w:t>American Women Writers</w:t>
      </w:r>
    </w:p>
    <w:p w:rsidR="00C33FAD" w:rsidRPr="002A372F" w:rsidRDefault="001F6E63">
      <w:pPr>
        <w:jc w:val="center"/>
        <w:rPr>
          <w:rFonts w:asciiTheme="majorHAnsi" w:hAnsiTheme="majorHAnsi"/>
        </w:rPr>
      </w:pPr>
      <w:r w:rsidRPr="002A372F">
        <w:rPr>
          <w:rFonts w:asciiTheme="majorHAnsi" w:hAnsiTheme="majorHAnsi" w:cs="Times New Roman"/>
        </w:rPr>
        <w:t>LITT 4610</w:t>
      </w:r>
    </w:p>
    <w:p w:rsidR="00C33FAD" w:rsidRPr="002A372F" w:rsidRDefault="00EF637C">
      <w:pPr>
        <w:jc w:val="center"/>
        <w:rPr>
          <w:rFonts w:asciiTheme="majorHAnsi" w:hAnsiTheme="majorHAnsi"/>
        </w:rPr>
      </w:pPr>
      <w:r w:rsidRPr="002A372F">
        <w:rPr>
          <w:rFonts w:asciiTheme="majorHAnsi" w:hAnsiTheme="majorHAnsi" w:cs="Times New Roman"/>
        </w:rPr>
        <w:t>The Richard Stockton College of New Jersey</w:t>
      </w:r>
    </w:p>
    <w:p w:rsidR="00C33FAD" w:rsidRPr="002A372F" w:rsidRDefault="001142B1">
      <w:pPr>
        <w:jc w:val="center"/>
        <w:rPr>
          <w:rFonts w:asciiTheme="majorHAnsi" w:hAnsiTheme="majorHAnsi"/>
        </w:rPr>
      </w:pPr>
      <w:r w:rsidRPr="002A372F">
        <w:rPr>
          <w:rFonts w:asciiTheme="majorHAnsi" w:hAnsiTheme="majorHAnsi" w:cs="Times New Roman"/>
        </w:rPr>
        <w:t>T/TH</w:t>
      </w:r>
      <w:r w:rsidR="001F6E63" w:rsidRPr="002A372F">
        <w:rPr>
          <w:rFonts w:asciiTheme="majorHAnsi" w:hAnsiTheme="majorHAnsi" w:cs="Times New Roman"/>
        </w:rPr>
        <w:t xml:space="preserve"> 2:30-4:20</w:t>
      </w:r>
    </w:p>
    <w:p w:rsidR="00C33FAD" w:rsidRPr="002A372F" w:rsidRDefault="001F6E63">
      <w:pPr>
        <w:jc w:val="center"/>
        <w:rPr>
          <w:rFonts w:asciiTheme="majorHAnsi" w:hAnsiTheme="majorHAnsi"/>
        </w:rPr>
      </w:pPr>
      <w:r w:rsidRPr="002A372F">
        <w:rPr>
          <w:rFonts w:asciiTheme="majorHAnsi" w:hAnsiTheme="majorHAnsi" w:cs="Times New Roman"/>
        </w:rPr>
        <w:t>Spring 2010</w:t>
      </w:r>
    </w:p>
    <w:p w:rsidR="00C33FAD" w:rsidRPr="002A372F" w:rsidRDefault="00C33FAD">
      <w:pPr>
        <w:rPr>
          <w:rFonts w:asciiTheme="majorHAnsi" w:hAnsiTheme="majorHAnsi"/>
        </w:rPr>
      </w:pPr>
    </w:p>
    <w:p w:rsidR="00C33FAD" w:rsidRPr="002A372F" w:rsidRDefault="00EF637C">
      <w:pPr>
        <w:rPr>
          <w:rFonts w:asciiTheme="majorHAnsi" w:hAnsiTheme="majorHAnsi"/>
        </w:rPr>
      </w:pPr>
      <w:r w:rsidRPr="002A372F">
        <w:rPr>
          <w:rFonts w:asciiTheme="majorHAnsi" w:hAnsiTheme="majorHAnsi" w:cs="Times New Roman"/>
        </w:rPr>
        <w:t>Dr. Deborah Gussman</w:t>
      </w:r>
    </w:p>
    <w:p w:rsidR="00C33FAD" w:rsidRPr="002A372F" w:rsidRDefault="004A07E2">
      <w:pPr>
        <w:rPr>
          <w:rFonts w:asciiTheme="majorHAnsi" w:hAnsiTheme="majorHAnsi"/>
        </w:rPr>
      </w:pPr>
      <w:r w:rsidRPr="002A372F">
        <w:rPr>
          <w:rFonts w:asciiTheme="majorHAnsi" w:hAnsiTheme="majorHAnsi" w:cs="Times New Roman"/>
        </w:rPr>
        <w:t>Office: F 137</w:t>
      </w:r>
    </w:p>
    <w:p w:rsidR="00C33FAD" w:rsidRPr="002A372F" w:rsidRDefault="004A07E2">
      <w:pPr>
        <w:rPr>
          <w:rFonts w:asciiTheme="majorHAnsi" w:hAnsiTheme="majorHAnsi"/>
        </w:rPr>
      </w:pPr>
      <w:r w:rsidRPr="002A372F">
        <w:rPr>
          <w:rFonts w:asciiTheme="majorHAnsi" w:hAnsiTheme="majorHAnsi" w:cs="Times New Roman"/>
        </w:rPr>
        <w:t>Office Hours: T</w:t>
      </w:r>
      <w:r w:rsidR="001142B1" w:rsidRPr="002A372F">
        <w:rPr>
          <w:rFonts w:asciiTheme="majorHAnsi" w:hAnsiTheme="majorHAnsi" w:cs="Times New Roman"/>
        </w:rPr>
        <w:t xml:space="preserve"> 1:15-2:15, TH 9:15- 10:15, </w:t>
      </w:r>
      <w:r w:rsidR="00EF637C" w:rsidRPr="002A372F">
        <w:rPr>
          <w:rFonts w:asciiTheme="majorHAnsi" w:hAnsiTheme="majorHAnsi" w:cs="Times New Roman"/>
        </w:rPr>
        <w:t>and by appointment</w:t>
      </w:r>
    </w:p>
    <w:p w:rsidR="00C33FAD" w:rsidRPr="002A372F" w:rsidRDefault="00EF637C">
      <w:pPr>
        <w:rPr>
          <w:rFonts w:asciiTheme="majorHAnsi" w:hAnsiTheme="majorHAnsi"/>
        </w:rPr>
      </w:pPr>
      <w:r w:rsidRPr="002A372F">
        <w:rPr>
          <w:rFonts w:asciiTheme="majorHAnsi" w:hAnsiTheme="majorHAnsi" w:cs="Times New Roman"/>
        </w:rPr>
        <w:t>Office Phone: 609-652-4657</w:t>
      </w:r>
    </w:p>
    <w:p w:rsidR="00570692" w:rsidRPr="002A372F" w:rsidRDefault="004A07E2">
      <w:pPr>
        <w:rPr>
          <w:rFonts w:asciiTheme="majorHAnsi" w:hAnsiTheme="majorHAnsi" w:cs="Times New Roman"/>
        </w:rPr>
      </w:pPr>
      <w:r w:rsidRPr="002A372F">
        <w:rPr>
          <w:rFonts w:asciiTheme="majorHAnsi" w:hAnsiTheme="majorHAnsi" w:cs="Times New Roman"/>
        </w:rPr>
        <w:t xml:space="preserve">Email: </w:t>
      </w:r>
      <w:hyperlink r:id="rId6" w:history="1">
        <w:r w:rsidR="00570692" w:rsidRPr="002A372F">
          <w:rPr>
            <w:rStyle w:val="Hyperlink"/>
            <w:rFonts w:asciiTheme="majorHAnsi" w:hAnsiTheme="majorHAnsi" w:cs="Times New Roman"/>
          </w:rPr>
          <w:t>deborah.gussman@stockton.edu</w:t>
        </w:r>
      </w:hyperlink>
    </w:p>
    <w:p w:rsidR="00C33FAD" w:rsidRPr="002A372F" w:rsidRDefault="001F6E63">
      <w:pPr>
        <w:rPr>
          <w:rFonts w:asciiTheme="majorHAnsi" w:hAnsiTheme="majorHAnsi"/>
        </w:rPr>
      </w:pPr>
      <w:r w:rsidRPr="002A372F">
        <w:rPr>
          <w:rFonts w:asciiTheme="majorHAnsi" w:hAnsiTheme="majorHAnsi" w:cs="Times New Roman"/>
        </w:rPr>
        <w:t xml:space="preserve">Blackboard: </w:t>
      </w:r>
      <w:r w:rsidR="001142B1" w:rsidRPr="002A372F">
        <w:rPr>
          <w:rFonts w:asciiTheme="majorHAnsi" w:hAnsiTheme="majorHAnsi" w:cs="Times New Roman"/>
        </w:rPr>
        <w:t>Senior Seminar 2</w:t>
      </w:r>
    </w:p>
    <w:p w:rsidR="00C33FAD" w:rsidRPr="002A372F" w:rsidRDefault="00C33FAD">
      <w:pPr>
        <w:rPr>
          <w:rFonts w:asciiTheme="majorHAnsi" w:hAnsiTheme="majorHAnsi"/>
        </w:rPr>
      </w:pPr>
    </w:p>
    <w:p w:rsidR="004A07E2" w:rsidRPr="002A372F" w:rsidRDefault="00EF637C">
      <w:pPr>
        <w:rPr>
          <w:rFonts w:asciiTheme="majorHAnsi" w:hAnsiTheme="majorHAnsi" w:cs="Times New Roman"/>
          <w:b/>
          <w:u w:val="single"/>
        </w:rPr>
      </w:pPr>
      <w:r w:rsidRPr="002A372F">
        <w:rPr>
          <w:rFonts w:asciiTheme="majorHAnsi" w:hAnsiTheme="majorHAnsi" w:cs="Times New Roman"/>
          <w:b/>
          <w:u w:val="single"/>
        </w:rPr>
        <w:t>Required Texts</w:t>
      </w:r>
    </w:p>
    <w:p w:rsidR="00EE65E1" w:rsidRPr="002A372F" w:rsidRDefault="00EE65E1" w:rsidP="001F6E63">
      <w:pPr>
        <w:rPr>
          <w:rFonts w:asciiTheme="majorHAnsi" w:hAnsiTheme="majorHAnsi"/>
        </w:rPr>
      </w:pPr>
      <w:r w:rsidRPr="002A372F">
        <w:rPr>
          <w:rFonts w:asciiTheme="majorHAnsi" w:hAnsiTheme="majorHAnsi"/>
        </w:rPr>
        <w:t xml:space="preserve"> </w:t>
      </w:r>
    </w:p>
    <w:p w:rsidR="008F34BB" w:rsidRDefault="00EE65E1" w:rsidP="008F34BB">
      <w:pPr>
        <w:rPr>
          <w:rFonts w:asciiTheme="majorHAnsi" w:hAnsiTheme="majorHAnsi"/>
        </w:rPr>
      </w:pPr>
      <w:proofErr w:type="gramStart"/>
      <w:r w:rsidRPr="002A372F">
        <w:rPr>
          <w:rFonts w:asciiTheme="majorHAnsi" w:hAnsiTheme="majorHAnsi"/>
        </w:rPr>
        <w:t>Crafts, Hannah.</w:t>
      </w:r>
      <w:proofErr w:type="gramEnd"/>
      <w:r w:rsidRPr="002A372F">
        <w:rPr>
          <w:rFonts w:asciiTheme="majorHAnsi" w:hAnsiTheme="majorHAnsi"/>
        </w:rPr>
        <w:t xml:space="preserve">  </w:t>
      </w:r>
      <w:proofErr w:type="gramStart"/>
      <w:r w:rsidR="00A668C7" w:rsidRPr="002A372F">
        <w:rPr>
          <w:rFonts w:asciiTheme="majorHAnsi" w:hAnsiTheme="majorHAnsi"/>
          <w:i/>
        </w:rPr>
        <w:t>The Bond</w:t>
      </w:r>
      <w:r w:rsidR="00686811" w:rsidRPr="002A372F">
        <w:rPr>
          <w:rFonts w:asciiTheme="majorHAnsi" w:hAnsiTheme="majorHAnsi"/>
          <w:i/>
        </w:rPr>
        <w:t>woman’s Narrative</w:t>
      </w:r>
      <w:r w:rsidR="00686811" w:rsidRPr="002A372F">
        <w:rPr>
          <w:rFonts w:asciiTheme="majorHAnsi" w:hAnsiTheme="majorHAnsi"/>
        </w:rPr>
        <w:t>.</w:t>
      </w:r>
      <w:proofErr w:type="gramEnd"/>
      <w:r w:rsidRPr="002A372F">
        <w:rPr>
          <w:rFonts w:asciiTheme="majorHAnsi" w:hAnsiTheme="majorHAnsi"/>
        </w:rPr>
        <w:t xml:space="preserve"> [c.1853-1860]</w:t>
      </w:r>
      <w:r w:rsidR="00686811" w:rsidRPr="002A372F">
        <w:rPr>
          <w:rFonts w:asciiTheme="majorHAnsi" w:hAnsiTheme="majorHAnsi"/>
        </w:rPr>
        <w:t xml:space="preserve"> Ed. Henry Louis Gates, Jr. </w:t>
      </w:r>
      <w:r w:rsidR="001142B1" w:rsidRPr="002A372F">
        <w:rPr>
          <w:rFonts w:asciiTheme="majorHAnsi" w:hAnsiTheme="majorHAnsi"/>
        </w:rPr>
        <w:t xml:space="preserve"> </w:t>
      </w:r>
      <w:r w:rsidR="00686811" w:rsidRPr="002A372F">
        <w:rPr>
          <w:rFonts w:asciiTheme="majorHAnsi" w:hAnsiTheme="majorHAnsi"/>
        </w:rPr>
        <w:t>Grand</w:t>
      </w:r>
    </w:p>
    <w:p w:rsidR="00EE65E1" w:rsidRPr="002A372F" w:rsidRDefault="00686811" w:rsidP="008F34BB">
      <w:pPr>
        <w:ind w:firstLine="720"/>
        <w:rPr>
          <w:rFonts w:asciiTheme="majorHAnsi" w:hAnsiTheme="majorHAnsi"/>
        </w:rPr>
      </w:pPr>
      <w:r w:rsidRPr="002A372F">
        <w:rPr>
          <w:rFonts w:asciiTheme="majorHAnsi" w:hAnsiTheme="majorHAnsi"/>
        </w:rPr>
        <w:t xml:space="preserve"> </w:t>
      </w:r>
      <w:proofErr w:type="gramStart"/>
      <w:r w:rsidRPr="002A372F">
        <w:rPr>
          <w:rFonts w:asciiTheme="majorHAnsi" w:hAnsiTheme="majorHAnsi"/>
        </w:rPr>
        <w:t>Central Publishing, 2003.</w:t>
      </w:r>
      <w:proofErr w:type="gramEnd"/>
      <w:r w:rsidRPr="002A372F">
        <w:rPr>
          <w:rFonts w:asciiTheme="majorHAnsi" w:hAnsiTheme="majorHAnsi"/>
        </w:rPr>
        <w:t xml:space="preserve"> ISBN 97804466902</w:t>
      </w:r>
      <w:r w:rsidR="00EE65E1" w:rsidRPr="002A372F">
        <w:rPr>
          <w:rFonts w:asciiTheme="majorHAnsi" w:hAnsiTheme="majorHAnsi"/>
        </w:rPr>
        <w:t>94</w:t>
      </w:r>
      <w:r w:rsidR="00EE65E1" w:rsidRPr="002A372F">
        <w:rPr>
          <w:rFonts w:asciiTheme="majorHAnsi" w:hAnsiTheme="majorHAnsi"/>
        </w:rPr>
        <w:br/>
      </w:r>
    </w:p>
    <w:p w:rsidR="008F34BB" w:rsidRDefault="00686811" w:rsidP="001F6E63">
      <w:pPr>
        <w:rPr>
          <w:rFonts w:asciiTheme="majorHAnsi" w:hAnsiTheme="majorHAnsi"/>
        </w:rPr>
      </w:pPr>
      <w:r w:rsidRPr="002A372F">
        <w:rPr>
          <w:rFonts w:asciiTheme="majorHAnsi" w:hAnsiTheme="majorHAnsi"/>
        </w:rPr>
        <w:t xml:space="preserve">Wilson, Harriet E. </w:t>
      </w:r>
      <w:r w:rsidRPr="002A372F">
        <w:rPr>
          <w:rFonts w:asciiTheme="majorHAnsi" w:hAnsiTheme="majorHAnsi"/>
          <w:i/>
        </w:rPr>
        <w:t>Our Nig, or Sketches from the Life of a Free Black</w:t>
      </w:r>
      <w:r w:rsidRPr="002A372F">
        <w:rPr>
          <w:rFonts w:asciiTheme="majorHAnsi" w:hAnsiTheme="majorHAnsi"/>
        </w:rPr>
        <w:t>.</w:t>
      </w:r>
      <w:r w:rsidR="00EE65E1" w:rsidRPr="002A372F">
        <w:rPr>
          <w:rFonts w:asciiTheme="majorHAnsi" w:hAnsiTheme="majorHAnsi"/>
        </w:rPr>
        <w:t xml:space="preserve"> [1859]</w:t>
      </w:r>
      <w:r w:rsidRPr="002A372F">
        <w:rPr>
          <w:rFonts w:asciiTheme="majorHAnsi" w:hAnsiTheme="majorHAnsi"/>
        </w:rPr>
        <w:t xml:space="preserve"> Ed. P. Gabrielle </w:t>
      </w:r>
    </w:p>
    <w:p w:rsidR="00EE65E1" w:rsidRPr="002A372F" w:rsidRDefault="00686811" w:rsidP="008F34BB">
      <w:pPr>
        <w:ind w:firstLine="720"/>
        <w:rPr>
          <w:rFonts w:asciiTheme="majorHAnsi" w:hAnsiTheme="majorHAnsi"/>
        </w:rPr>
      </w:pPr>
      <w:r w:rsidRPr="002A372F">
        <w:rPr>
          <w:rFonts w:asciiTheme="majorHAnsi" w:hAnsiTheme="majorHAnsi"/>
        </w:rPr>
        <w:t xml:space="preserve">Forman. </w:t>
      </w:r>
      <w:proofErr w:type="gramStart"/>
      <w:r w:rsidRPr="002A372F">
        <w:rPr>
          <w:rFonts w:asciiTheme="majorHAnsi" w:hAnsiTheme="majorHAnsi"/>
        </w:rPr>
        <w:t>Pen</w:t>
      </w:r>
      <w:r w:rsidR="00EE65E1" w:rsidRPr="002A372F">
        <w:rPr>
          <w:rFonts w:asciiTheme="majorHAnsi" w:hAnsiTheme="majorHAnsi"/>
        </w:rPr>
        <w:t>guin, 2009.</w:t>
      </w:r>
      <w:proofErr w:type="gramEnd"/>
      <w:r w:rsidR="00EE65E1" w:rsidRPr="002A372F">
        <w:rPr>
          <w:rFonts w:asciiTheme="majorHAnsi" w:hAnsiTheme="majorHAnsi"/>
        </w:rPr>
        <w:t xml:space="preserve"> ISBN 9780143105763</w:t>
      </w:r>
      <w:r w:rsidR="00EE65E1" w:rsidRPr="002A372F">
        <w:rPr>
          <w:rFonts w:asciiTheme="majorHAnsi" w:hAnsiTheme="majorHAnsi"/>
        </w:rPr>
        <w:br/>
      </w:r>
    </w:p>
    <w:p w:rsidR="008F34BB" w:rsidRDefault="00686811" w:rsidP="001F6E63">
      <w:pPr>
        <w:rPr>
          <w:rFonts w:asciiTheme="majorHAnsi" w:hAnsiTheme="majorHAnsi"/>
        </w:rPr>
      </w:pPr>
      <w:r w:rsidRPr="002A372F">
        <w:rPr>
          <w:rFonts w:asciiTheme="majorHAnsi" w:hAnsiTheme="majorHAnsi"/>
        </w:rPr>
        <w:t xml:space="preserve">Lane, Mary E. Bradley. </w:t>
      </w:r>
      <w:proofErr w:type="spellStart"/>
      <w:r w:rsidRPr="002A372F">
        <w:rPr>
          <w:rFonts w:asciiTheme="majorHAnsi" w:hAnsiTheme="majorHAnsi"/>
          <w:i/>
        </w:rPr>
        <w:t>Mizora</w:t>
      </w:r>
      <w:proofErr w:type="spellEnd"/>
      <w:r w:rsidRPr="002A372F">
        <w:rPr>
          <w:rFonts w:asciiTheme="majorHAnsi" w:hAnsiTheme="majorHAnsi"/>
          <w:i/>
        </w:rPr>
        <w:t>: A Prophecy</w:t>
      </w:r>
      <w:r w:rsidRPr="002A372F">
        <w:rPr>
          <w:rFonts w:asciiTheme="majorHAnsi" w:hAnsiTheme="majorHAnsi"/>
        </w:rPr>
        <w:t>.</w:t>
      </w:r>
      <w:r w:rsidR="00B96713" w:rsidRPr="002A372F">
        <w:rPr>
          <w:rFonts w:asciiTheme="majorHAnsi" w:hAnsiTheme="majorHAnsi"/>
        </w:rPr>
        <w:t xml:space="preserve"> [1890]</w:t>
      </w:r>
      <w:r w:rsidRPr="002A372F">
        <w:rPr>
          <w:rFonts w:asciiTheme="majorHAnsi" w:hAnsiTheme="majorHAnsi"/>
        </w:rPr>
        <w:t xml:space="preserve"> Ed. Jean </w:t>
      </w:r>
      <w:proofErr w:type="spellStart"/>
      <w:r w:rsidRPr="002A372F">
        <w:rPr>
          <w:rFonts w:asciiTheme="majorHAnsi" w:hAnsiTheme="majorHAnsi"/>
        </w:rPr>
        <w:t>Pfaelzer</w:t>
      </w:r>
      <w:proofErr w:type="spellEnd"/>
      <w:r w:rsidRPr="002A372F">
        <w:rPr>
          <w:rFonts w:asciiTheme="majorHAnsi" w:hAnsiTheme="majorHAnsi"/>
        </w:rPr>
        <w:t xml:space="preserve">. </w:t>
      </w:r>
      <w:proofErr w:type="gramStart"/>
      <w:r w:rsidRPr="002A372F">
        <w:rPr>
          <w:rFonts w:asciiTheme="majorHAnsi" w:hAnsiTheme="majorHAnsi"/>
        </w:rPr>
        <w:t>Syracus</w:t>
      </w:r>
      <w:r w:rsidR="00EE65E1" w:rsidRPr="002A372F">
        <w:rPr>
          <w:rFonts w:asciiTheme="majorHAnsi" w:hAnsiTheme="majorHAnsi"/>
        </w:rPr>
        <w:t>e UP, 2000.</w:t>
      </w:r>
      <w:proofErr w:type="gramEnd"/>
    </w:p>
    <w:p w:rsidR="00EE65E1" w:rsidRPr="002A372F" w:rsidRDefault="008F34BB" w:rsidP="008F34BB">
      <w:pPr>
        <w:ind w:firstLine="720"/>
        <w:rPr>
          <w:rFonts w:asciiTheme="majorHAnsi" w:hAnsiTheme="majorHAnsi"/>
        </w:rPr>
      </w:pPr>
      <w:r>
        <w:rPr>
          <w:rFonts w:asciiTheme="majorHAnsi" w:hAnsiTheme="majorHAnsi"/>
        </w:rPr>
        <w:t>I</w:t>
      </w:r>
      <w:r w:rsidR="00EE65E1" w:rsidRPr="002A372F">
        <w:rPr>
          <w:rFonts w:asciiTheme="majorHAnsi" w:hAnsiTheme="majorHAnsi"/>
        </w:rPr>
        <w:t>SBN 9780815628392</w:t>
      </w:r>
      <w:r w:rsidR="00EE65E1" w:rsidRPr="002A372F">
        <w:rPr>
          <w:rFonts w:asciiTheme="majorHAnsi" w:hAnsiTheme="majorHAnsi"/>
        </w:rPr>
        <w:br/>
      </w:r>
    </w:p>
    <w:p w:rsidR="008F34BB" w:rsidRDefault="00686811" w:rsidP="001F6E63">
      <w:pPr>
        <w:rPr>
          <w:rFonts w:asciiTheme="majorHAnsi" w:hAnsiTheme="majorHAnsi"/>
        </w:rPr>
      </w:pPr>
      <w:r w:rsidRPr="002A372F">
        <w:rPr>
          <w:rFonts w:asciiTheme="majorHAnsi" w:hAnsiTheme="majorHAnsi"/>
        </w:rPr>
        <w:t xml:space="preserve">Howe, Julia Ward. </w:t>
      </w:r>
      <w:r w:rsidRPr="002A372F">
        <w:rPr>
          <w:rFonts w:asciiTheme="majorHAnsi" w:hAnsiTheme="majorHAnsi"/>
          <w:i/>
        </w:rPr>
        <w:t>The Hermaphrodite</w:t>
      </w:r>
      <w:r w:rsidRPr="002A372F">
        <w:rPr>
          <w:rFonts w:asciiTheme="majorHAnsi" w:hAnsiTheme="majorHAnsi"/>
        </w:rPr>
        <w:t>.</w:t>
      </w:r>
      <w:r w:rsidR="00B96713" w:rsidRPr="002A372F">
        <w:rPr>
          <w:rFonts w:asciiTheme="majorHAnsi" w:hAnsiTheme="majorHAnsi"/>
        </w:rPr>
        <w:t xml:space="preserve"> [c.1846-1847]</w:t>
      </w:r>
      <w:r w:rsidRPr="002A372F">
        <w:rPr>
          <w:rFonts w:asciiTheme="majorHAnsi" w:hAnsiTheme="majorHAnsi"/>
        </w:rPr>
        <w:t xml:space="preserve"> Ed. Gary W</w:t>
      </w:r>
      <w:r w:rsidR="00EE65E1" w:rsidRPr="002A372F">
        <w:rPr>
          <w:rFonts w:asciiTheme="majorHAnsi" w:hAnsiTheme="majorHAnsi"/>
        </w:rPr>
        <w:t>illiams. U of Nebraska P,</w:t>
      </w:r>
    </w:p>
    <w:p w:rsidR="00EE65E1" w:rsidRPr="002A372F" w:rsidRDefault="00EE65E1" w:rsidP="008F34BB">
      <w:pPr>
        <w:ind w:firstLine="720"/>
        <w:rPr>
          <w:rFonts w:asciiTheme="majorHAnsi" w:hAnsiTheme="majorHAnsi"/>
        </w:rPr>
      </w:pPr>
      <w:r w:rsidRPr="002A372F">
        <w:rPr>
          <w:rFonts w:asciiTheme="majorHAnsi" w:hAnsiTheme="majorHAnsi"/>
        </w:rPr>
        <w:t xml:space="preserve"> 2009.  ISBN 9780803218871</w:t>
      </w:r>
      <w:r w:rsidRPr="002A372F">
        <w:rPr>
          <w:rFonts w:asciiTheme="majorHAnsi" w:hAnsiTheme="majorHAnsi"/>
        </w:rPr>
        <w:br/>
      </w:r>
    </w:p>
    <w:p w:rsidR="001142B1" w:rsidRPr="002A372F" w:rsidRDefault="00686811" w:rsidP="001F6E63">
      <w:pPr>
        <w:rPr>
          <w:rFonts w:asciiTheme="majorHAnsi" w:hAnsiTheme="majorHAnsi"/>
        </w:rPr>
      </w:pPr>
      <w:r w:rsidRPr="002A372F">
        <w:rPr>
          <w:rFonts w:asciiTheme="majorHAnsi" w:hAnsiTheme="majorHAnsi"/>
        </w:rPr>
        <w:t xml:space="preserve">Sedgwick, Catharine Maria. </w:t>
      </w:r>
      <w:proofErr w:type="gramStart"/>
      <w:r w:rsidRPr="002A372F">
        <w:rPr>
          <w:rFonts w:asciiTheme="majorHAnsi" w:hAnsiTheme="majorHAnsi"/>
          <w:i/>
        </w:rPr>
        <w:t>Married or Single?</w:t>
      </w:r>
      <w:proofErr w:type="gramEnd"/>
      <w:r w:rsidR="008F34BB">
        <w:rPr>
          <w:rFonts w:asciiTheme="majorHAnsi" w:hAnsiTheme="majorHAnsi"/>
        </w:rPr>
        <w:t xml:space="preserve"> </w:t>
      </w:r>
      <w:proofErr w:type="gramStart"/>
      <w:r w:rsidR="008F34BB">
        <w:rPr>
          <w:rFonts w:asciiTheme="majorHAnsi" w:hAnsiTheme="majorHAnsi"/>
        </w:rPr>
        <w:t xml:space="preserve">Volumes 1 and </w:t>
      </w:r>
      <w:r w:rsidRPr="002A372F">
        <w:rPr>
          <w:rFonts w:asciiTheme="majorHAnsi" w:hAnsiTheme="majorHAnsi"/>
        </w:rPr>
        <w:t>2.</w:t>
      </w:r>
      <w:proofErr w:type="gramEnd"/>
      <w:r w:rsidRPr="002A372F">
        <w:rPr>
          <w:rFonts w:asciiTheme="majorHAnsi" w:hAnsiTheme="majorHAnsi"/>
        </w:rPr>
        <w:t xml:space="preserve"> </w:t>
      </w:r>
      <w:proofErr w:type="gramStart"/>
      <w:r w:rsidR="008F34BB">
        <w:rPr>
          <w:rFonts w:asciiTheme="majorHAnsi" w:hAnsiTheme="majorHAnsi"/>
        </w:rPr>
        <w:t>Harper &amp; Brothers, 1857.</w:t>
      </w:r>
      <w:proofErr w:type="gramEnd"/>
      <w:r w:rsidR="008F34BB">
        <w:rPr>
          <w:rFonts w:asciiTheme="majorHAnsi" w:hAnsiTheme="majorHAnsi"/>
        </w:rPr>
        <w:t xml:space="preserve"> [Cornell reprint</w:t>
      </w:r>
      <w:r w:rsidR="00B96713" w:rsidRPr="002A372F">
        <w:rPr>
          <w:rFonts w:asciiTheme="majorHAnsi" w:hAnsiTheme="majorHAnsi"/>
        </w:rPr>
        <w:t xml:space="preserve"> </w:t>
      </w:r>
      <w:r w:rsidRPr="002A372F">
        <w:rPr>
          <w:rFonts w:asciiTheme="majorHAnsi" w:hAnsiTheme="majorHAnsi"/>
        </w:rPr>
        <w:t>ISBN 9781429739764 AND ISBN 9781429739771.</w:t>
      </w:r>
      <w:r w:rsidR="008F34BB">
        <w:rPr>
          <w:rFonts w:asciiTheme="majorHAnsi" w:hAnsiTheme="majorHAnsi"/>
        </w:rPr>
        <w:t>]</w:t>
      </w:r>
      <w:r w:rsidRPr="002A372F">
        <w:rPr>
          <w:rFonts w:asciiTheme="majorHAnsi" w:hAnsiTheme="majorHAnsi"/>
        </w:rPr>
        <w:br/>
      </w:r>
      <w:r w:rsidRPr="002A372F">
        <w:rPr>
          <w:rFonts w:asciiTheme="majorHAnsi" w:hAnsiTheme="majorHAnsi"/>
        </w:rPr>
        <w:br/>
        <w:t>Note: The Sedgwick books cannot be purchased at the bookstore, as they are out of print. If you prefer to read</w:t>
      </w:r>
      <w:r w:rsidR="008F34BB">
        <w:rPr>
          <w:rFonts w:asciiTheme="majorHAnsi" w:hAnsiTheme="majorHAnsi"/>
        </w:rPr>
        <w:t xml:space="preserve"> these 2 volumes </w:t>
      </w:r>
      <w:r w:rsidRPr="002A372F">
        <w:rPr>
          <w:rFonts w:asciiTheme="majorHAnsi" w:hAnsiTheme="majorHAnsi"/>
        </w:rPr>
        <w:t>in book form, you’ll need to order them from Amazon.com (they sell a bound edition of a microform copy from Cornell University Library). If you’d rather not spend the money, you can read this book on-line at the Wright American Fiction collection:</w:t>
      </w:r>
      <w:r w:rsidRPr="002A372F">
        <w:rPr>
          <w:rFonts w:asciiTheme="majorHAnsi" w:hAnsiTheme="majorHAnsi"/>
        </w:rPr>
        <w:br/>
      </w:r>
      <w:r w:rsidR="00DE2390" w:rsidRPr="002A372F">
        <w:rPr>
          <w:rFonts w:asciiTheme="majorHAnsi" w:hAnsiTheme="majorHAnsi"/>
        </w:rPr>
        <w:fldChar w:fldCharType="begin"/>
      </w:r>
      <w:r w:rsidRPr="002A372F">
        <w:rPr>
          <w:rFonts w:asciiTheme="majorHAnsi" w:hAnsiTheme="majorHAnsi"/>
        </w:rPr>
        <w:instrText xml:space="preserve"> HYPERLINK "https://webmail.stockton.edu/owa/redir.aspx?C=1b994934287843518003f3af06d17be2&amp;URL=http%3a%2f%2fwww.letrs.indiana.edu%2fcgi%2ft%2ftext%2ftext-idx%3fc%3dwright2%3bidno%3dwright2-2177v" \t "_blank" </w:instrText>
      </w:r>
      <w:r w:rsidR="00DE2390" w:rsidRPr="002A372F">
        <w:rPr>
          <w:rFonts w:asciiTheme="majorHAnsi" w:hAnsiTheme="majorHAnsi"/>
        </w:rPr>
        <w:fldChar w:fldCharType="separate"/>
      </w:r>
      <w:r w:rsidRPr="002A372F">
        <w:rPr>
          <w:rStyle w:val="Hyperlink"/>
          <w:rFonts w:asciiTheme="majorHAnsi" w:hAnsiTheme="majorHAnsi"/>
        </w:rPr>
        <w:t>http://www.letrs.indiana.edu/cgi/t/text/text-idx?c=wright2;idno=wright2-2177v</w:t>
      </w:r>
      <w:r w:rsidR="00DE2390" w:rsidRPr="002A372F">
        <w:rPr>
          <w:rFonts w:asciiTheme="majorHAnsi" w:hAnsiTheme="majorHAnsi"/>
        </w:rPr>
        <w:fldChar w:fldCharType="end"/>
      </w:r>
      <w:r w:rsidRPr="002A372F">
        <w:rPr>
          <w:rFonts w:asciiTheme="majorHAnsi" w:hAnsiTheme="majorHAnsi"/>
        </w:rPr>
        <w:br/>
      </w:r>
      <w:r w:rsidRPr="002A372F">
        <w:rPr>
          <w:rFonts w:asciiTheme="majorHAnsi" w:hAnsiTheme="majorHAnsi"/>
        </w:rPr>
        <w:br/>
      </w:r>
      <w:proofErr w:type="gramStart"/>
      <w:r w:rsidRPr="002A372F">
        <w:rPr>
          <w:rFonts w:asciiTheme="majorHAnsi" w:hAnsiTheme="majorHAnsi"/>
        </w:rPr>
        <w:t>For</w:t>
      </w:r>
      <w:proofErr w:type="gramEnd"/>
      <w:r w:rsidRPr="002A372F">
        <w:rPr>
          <w:rFonts w:asciiTheme="majorHAnsi" w:hAnsiTheme="majorHAnsi"/>
        </w:rPr>
        <w:t xml:space="preserve"> the other books, please order the editions specified here. We will be spending a good bit of time on the scholarly introduc</w:t>
      </w:r>
      <w:r w:rsidR="00505BEC">
        <w:rPr>
          <w:rFonts w:asciiTheme="majorHAnsi" w:hAnsiTheme="majorHAnsi"/>
        </w:rPr>
        <w:t>tions to these books, along with</w:t>
      </w:r>
      <w:r w:rsidRPr="002A372F">
        <w:rPr>
          <w:rFonts w:asciiTheme="majorHAnsi" w:hAnsiTheme="majorHAnsi"/>
        </w:rPr>
        <w:t xml:space="preserve"> the novels themselves.</w:t>
      </w:r>
    </w:p>
    <w:p w:rsidR="001142B1" w:rsidRPr="002A372F" w:rsidRDefault="001142B1" w:rsidP="001F6E63">
      <w:pPr>
        <w:rPr>
          <w:rFonts w:asciiTheme="majorHAnsi" w:hAnsiTheme="majorHAnsi"/>
        </w:rPr>
      </w:pPr>
    </w:p>
    <w:p w:rsidR="001F6E63" w:rsidRPr="002A372F" w:rsidRDefault="001142B1" w:rsidP="001F6E63">
      <w:pPr>
        <w:rPr>
          <w:rFonts w:asciiTheme="majorHAnsi" w:hAnsiTheme="majorHAnsi"/>
          <w:i/>
        </w:rPr>
      </w:pPr>
      <w:r w:rsidRPr="002A372F">
        <w:rPr>
          <w:rFonts w:asciiTheme="majorHAnsi" w:hAnsiTheme="majorHAnsi"/>
        </w:rPr>
        <w:t>You will al</w:t>
      </w:r>
      <w:r w:rsidR="005C6C2A" w:rsidRPr="002A372F">
        <w:rPr>
          <w:rFonts w:asciiTheme="majorHAnsi" w:hAnsiTheme="majorHAnsi"/>
        </w:rPr>
        <w:t>so need an</w:t>
      </w:r>
      <w:r w:rsidR="00505BEC">
        <w:rPr>
          <w:rFonts w:asciiTheme="majorHAnsi" w:hAnsiTheme="majorHAnsi"/>
        </w:rPr>
        <w:t xml:space="preserve"> updated style guide. Good </w:t>
      </w:r>
      <w:r w:rsidR="005C6C2A" w:rsidRPr="002A372F">
        <w:rPr>
          <w:rFonts w:asciiTheme="majorHAnsi" w:hAnsiTheme="majorHAnsi"/>
        </w:rPr>
        <w:t xml:space="preserve">choices are </w:t>
      </w:r>
      <w:r w:rsidR="005C6C2A" w:rsidRPr="002A372F">
        <w:rPr>
          <w:rFonts w:asciiTheme="majorHAnsi" w:hAnsiTheme="majorHAnsi"/>
          <w:i/>
        </w:rPr>
        <w:t>The MLA Handbook for Writers of Research Papers, 7</w:t>
      </w:r>
      <w:r w:rsidR="005C6C2A" w:rsidRPr="002A372F">
        <w:rPr>
          <w:rFonts w:asciiTheme="majorHAnsi" w:hAnsiTheme="majorHAnsi"/>
          <w:i/>
          <w:vertAlign w:val="superscript"/>
        </w:rPr>
        <w:t>th</w:t>
      </w:r>
      <w:r w:rsidR="005C6C2A" w:rsidRPr="002A372F">
        <w:rPr>
          <w:rFonts w:asciiTheme="majorHAnsi" w:hAnsiTheme="majorHAnsi"/>
          <w:i/>
        </w:rPr>
        <w:t xml:space="preserve"> edition (</w:t>
      </w:r>
      <w:r w:rsidR="005C6C2A" w:rsidRPr="002A372F">
        <w:rPr>
          <w:rFonts w:asciiTheme="majorHAnsi" w:hAnsiTheme="majorHAnsi"/>
        </w:rPr>
        <w:t xml:space="preserve">March 2009) ISBN: 9781603290241 or </w:t>
      </w:r>
      <w:r w:rsidR="005C6C2A" w:rsidRPr="002A372F">
        <w:rPr>
          <w:rFonts w:asciiTheme="majorHAnsi" w:hAnsiTheme="majorHAnsi"/>
          <w:i/>
        </w:rPr>
        <w:t>A Writer’s Reference, 6</w:t>
      </w:r>
      <w:r w:rsidR="005C6C2A" w:rsidRPr="002A372F">
        <w:rPr>
          <w:rFonts w:asciiTheme="majorHAnsi" w:hAnsiTheme="majorHAnsi"/>
          <w:i/>
          <w:vertAlign w:val="superscript"/>
        </w:rPr>
        <w:t>th</w:t>
      </w:r>
      <w:r w:rsidR="005C6C2A" w:rsidRPr="002A372F">
        <w:rPr>
          <w:rFonts w:asciiTheme="majorHAnsi" w:hAnsiTheme="majorHAnsi"/>
          <w:i/>
        </w:rPr>
        <w:t xml:space="preserve"> edition</w:t>
      </w:r>
      <w:r w:rsidR="005C6C2A" w:rsidRPr="002A372F">
        <w:rPr>
          <w:rFonts w:asciiTheme="majorHAnsi" w:hAnsiTheme="majorHAnsi"/>
        </w:rPr>
        <w:t xml:space="preserve"> (with 2009 MLA update) by Diana Hacker, </w:t>
      </w:r>
      <w:r w:rsidR="005C6C2A" w:rsidRPr="002A372F">
        <w:rPr>
          <w:rStyle w:val="txt15small"/>
          <w:rFonts w:asciiTheme="majorHAnsi" w:hAnsiTheme="majorHAnsi"/>
        </w:rPr>
        <w:t>ISBN: 0-312-59335-X.</w:t>
      </w:r>
    </w:p>
    <w:p w:rsidR="001F6E63" w:rsidRPr="002A372F" w:rsidRDefault="001F6E63" w:rsidP="001F6E63">
      <w:pPr>
        <w:rPr>
          <w:rFonts w:asciiTheme="majorHAnsi" w:hAnsiTheme="majorHAnsi"/>
        </w:rPr>
      </w:pPr>
    </w:p>
    <w:p w:rsidR="001F6E63" w:rsidRPr="002A372F" w:rsidRDefault="001F6E63" w:rsidP="001F6E63">
      <w:pPr>
        <w:rPr>
          <w:rFonts w:asciiTheme="majorHAnsi" w:hAnsiTheme="majorHAnsi"/>
          <w:b/>
        </w:rPr>
      </w:pPr>
      <w:r w:rsidRPr="002A372F">
        <w:rPr>
          <w:rFonts w:asciiTheme="majorHAnsi" w:hAnsiTheme="majorHAnsi"/>
          <w:b/>
        </w:rPr>
        <w:t>Other materials:</w:t>
      </w:r>
    </w:p>
    <w:p w:rsidR="001F6E63" w:rsidRPr="002A372F" w:rsidRDefault="001F6E63" w:rsidP="001F6E63">
      <w:pPr>
        <w:rPr>
          <w:rFonts w:asciiTheme="majorHAnsi" w:hAnsiTheme="majorHAnsi"/>
        </w:rPr>
      </w:pPr>
      <w:r w:rsidRPr="002A372F">
        <w:rPr>
          <w:rFonts w:asciiTheme="majorHAnsi" w:hAnsiTheme="majorHAnsi"/>
          <w:i/>
        </w:rPr>
        <w:t>Wright American Fiction</w:t>
      </w:r>
      <w:r w:rsidRPr="002A372F">
        <w:rPr>
          <w:rFonts w:asciiTheme="majorHAnsi" w:hAnsiTheme="majorHAnsi"/>
        </w:rPr>
        <w:t xml:space="preserve"> 1851-1857 (on-line collection of 19th century American fiction)</w:t>
      </w:r>
    </w:p>
    <w:p w:rsidR="001F6E63" w:rsidRPr="002A372F" w:rsidRDefault="001F6E63" w:rsidP="001F6E63">
      <w:pPr>
        <w:rPr>
          <w:rFonts w:asciiTheme="majorHAnsi" w:hAnsiTheme="majorHAnsi"/>
        </w:rPr>
      </w:pPr>
      <w:r w:rsidRPr="002A372F">
        <w:rPr>
          <w:rFonts w:asciiTheme="majorHAnsi" w:hAnsiTheme="majorHAnsi"/>
          <w:i/>
        </w:rPr>
        <w:t>North American Women’s Letters and Diaries</w:t>
      </w:r>
      <w:r w:rsidRPr="002A372F">
        <w:rPr>
          <w:rFonts w:asciiTheme="majorHAnsi" w:hAnsiTheme="majorHAnsi"/>
        </w:rPr>
        <w:t xml:space="preserve"> (Library Database)</w:t>
      </w:r>
    </w:p>
    <w:p w:rsidR="001F6E63" w:rsidRPr="00AA3E2B" w:rsidRDefault="001F6E63" w:rsidP="001F6E63">
      <w:pPr>
        <w:rPr>
          <w:rFonts w:asciiTheme="majorHAnsi" w:hAnsiTheme="majorHAnsi"/>
        </w:rPr>
      </w:pPr>
      <w:r w:rsidRPr="002A372F">
        <w:rPr>
          <w:rFonts w:asciiTheme="majorHAnsi" w:hAnsiTheme="majorHAnsi"/>
          <w:i/>
        </w:rPr>
        <w:t>Dictionary of Literary Biography</w:t>
      </w:r>
      <w:r w:rsidR="00AA3E2B">
        <w:rPr>
          <w:rFonts w:asciiTheme="majorHAnsi" w:hAnsiTheme="majorHAnsi"/>
        </w:rPr>
        <w:t xml:space="preserve"> (in Stockton Library reference section</w:t>
      </w:r>
      <w:r w:rsidR="009326D7">
        <w:rPr>
          <w:rFonts w:asciiTheme="majorHAnsi" w:hAnsiTheme="majorHAnsi"/>
        </w:rPr>
        <w:t>)</w:t>
      </w:r>
    </w:p>
    <w:p w:rsidR="001F6E63" w:rsidRPr="002A372F" w:rsidRDefault="001F6E63" w:rsidP="001F6E63">
      <w:pPr>
        <w:rPr>
          <w:rFonts w:asciiTheme="majorHAnsi" w:hAnsiTheme="majorHAnsi"/>
        </w:rPr>
      </w:pPr>
      <w:r w:rsidRPr="002A372F">
        <w:rPr>
          <w:rFonts w:asciiTheme="majorHAnsi" w:hAnsiTheme="majorHAnsi"/>
          <w:i/>
        </w:rPr>
        <w:t>Godey’s Lady’s Book</w:t>
      </w:r>
      <w:r w:rsidRPr="002A372F">
        <w:rPr>
          <w:rFonts w:asciiTheme="majorHAnsi" w:hAnsiTheme="majorHAnsi"/>
        </w:rPr>
        <w:t xml:space="preserve"> Online (</w:t>
      </w:r>
      <w:hyperlink r:id="rId7" w:history="1">
        <w:r w:rsidRPr="002A372F">
          <w:rPr>
            <w:rStyle w:val="Hyperlink"/>
            <w:rFonts w:asciiTheme="majorHAnsi" w:hAnsiTheme="majorHAnsi"/>
          </w:rPr>
          <w:t>http://www.history.rochester.edu/godeys/</w:t>
        </w:r>
      </w:hyperlink>
      <w:r w:rsidRPr="002A372F">
        <w:rPr>
          <w:rFonts w:asciiTheme="majorHAnsi" w:hAnsiTheme="majorHAnsi"/>
        </w:rPr>
        <w:t>)</w:t>
      </w:r>
    </w:p>
    <w:p w:rsidR="001F6E63" w:rsidRPr="002A372F" w:rsidRDefault="001F6E63" w:rsidP="001F6E63">
      <w:pPr>
        <w:rPr>
          <w:rFonts w:asciiTheme="majorHAnsi" w:hAnsiTheme="majorHAnsi"/>
        </w:rPr>
      </w:pPr>
      <w:r w:rsidRPr="002A372F">
        <w:rPr>
          <w:rFonts w:asciiTheme="majorHAnsi" w:hAnsiTheme="majorHAnsi"/>
          <w:i/>
        </w:rPr>
        <w:t>Making of America Collection</w:t>
      </w:r>
      <w:r w:rsidRPr="002A372F">
        <w:rPr>
          <w:rFonts w:asciiTheme="majorHAnsi" w:hAnsiTheme="majorHAnsi"/>
        </w:rPr>
        <w:t xml:space="preserve"> at Cornell (</w:t>
      </w:r>
      <w:hyperlink r:id="rId8" w:history="1">
        <w:r w:rsidRPr="002A372F">
          <w:rPr>
            <w:rStyle w:val="Hyperlink"/>
            <w:rFonts w:asciiTheme="majorHAnsi" w:hAnsiTheme="majorHAnsi"/>
          </w:rPr>
          <w:t>http://digital.library.cornell.edu/m/moa/</w:t>
        </w:r>
      </w:hyperlink>
      <w:r w:rsidRPr="002A372F">
        <w:rPr>
          <w:rFonts w:asciiTheme="majorHAnsi" w:hAnsiTheme="majorHAnsi"/>
        </w:rPr>
        <w:t>)</w:t>
      </w:r>
    </w:p>
    <w:p w:rsidR="001F6E63" w:rsidRPr="002A372F" w:rsidRDefault="001F6E63" w:rsidP="001F6E63">
      <w:pPr>
        <w:rPr>
          <w:rFonts w:asciiTheme="majorHAnsi" w:hAnsiTheme="majorHAnsi"/>
        </w:rPr>
      </w:pPr>
      <w:r w:rsidRPr="002A372F">
        <w:rPr>
          <w:rFonts w:asciiTheme="majorHAnsi" w:hAnsiTheme="majorHAnsi"/>
          <w:i/>
        </w:rPr>
        <w:t>Making of American Collection</w:t>
      </w:r>
      <w:r w:rsidRPr="002A372F">
        <w:rPr>
          <w:rFonts w:asciiTheme="majorHAnsi" w:hAnsiTheme="majorHAnsi"/>
        </w:rPr>
        <w:t xml:space="preserve"> at U of Michigan (http://quod.lib.umich.edu/m/moagrp/)</w:t>
      </w:r>
    </w:p>
    <w:p w:rsidR="001F6E63" w:rsidRPr="002A372F" w:rsidRDefault="001F6E63" w:rsidP="001F6E63">
      <w:pPr>
        <w:rPr>
          <w:rFonts w:asciiTheme="majorHAnsi" w:hAnsiTheme="majorHAnsi"/>
        </w:rPr>
      </w:pPr>
      <w:r w:rsidRPr="002A372F">
        <w:rPr>
          <w:rFonts w:asciiTheme="majorHAnsi" w:hAnsiTheme="majorHAnsi"/>
        </w:rPr>
        <w:t>Research Society for American Periodicals (</w:t>
      </w:r>
      <w:hyperlink r:id="rId9" w:history="1">
        <w:r w:rsidRPr="002A372F">
          <w:rPr>
            <w:rStyle w:val="Hyperlink"/>
            <w:rFonts w:asciiTheme="majorHAnsi" w:hAnsiTheme="majorHAnsi"/>
          </w:rPr>
          <w:t>http://home.earthlink.net/~ellengarvey/rsapresource1.html</w:t>
        </w:r>
      </w:hyperlink>
      <w:r w:rsidRPr="002A372F">
        <w:rPr>
          <w:rFonts w:asciiTheme="majorHAnsi" w:hAnsiTheme="majorHAnsi"/>
        </w:rPr>
        <w:t>)</w:t>
      </w:r>
    </w:p>
    <w:p w:rsidR="001F6E63" w:rsidRPr="002A372F" w:rsidRDefault="001F6E63" w:rsidP="001F6E63">
      <w:pPr>
        <w:rPr>
          <w:rFonts w:asciiTheme="majorHAnsi" w:hAnsiTheme="majorHAnsi"/>
        </w:rPr>
      </w:pPr>
      <w:r w:rsidRPr="002A372F">
        <w:rPr>
          <w:rFonts w:asciiTheme="majorHAnsi" w:hAnsiTheme="majorHAnsi"/>
        </w:rPr>
        <w:t>Emory University Women Writers Resource Project (</w:t>
      </w:r>
      <w:hyperlink r:id="rId10" w:history="1">
        <w:r w:rsidRPr="002A372F">
          <w:rPr>
            <w:rStyle w:val="Hyperlink"/>
            <w:rFonts w:asciiTheme="majorHAnsi" w:hAnsiTheme="majorHAnsi"/>
          </w:rPr>
          <w:t>http://womenwriters.library.emory.edu/</w:t>
        </w:r>
      </w:hyperlink>
      <w:r w:rsidRPr="002A372F">
        <w:rPr>
          <w:rFonts w:asciiTheme="majorHAnsi" w:hAnsiTheme="majorHAnsi"/>
        </w:rPr>
        <w:t>)</w:t>
      </w:r>
    </w:p>
    <w:p w:rsidR="001F6E63" w:rsidRPr="002A372F" w:rsidRDefault="001F6E63" w:rsidP="001F6E63">
      <w:pPr>
        <w:rPr>
          <w:rFonts w:asciiTheme="majorHAnsi" w:hAnsiTheme="majorHAnsi"/>
        </w:rPr>
      </w:pPr>
      <w:r w:rsidRPr="002A372F">
        <w:rPr>
          <w:rFonts w:asciiTheme="majorHAnsi" w:hAnsiTheme="majorHAnsi"/>
        </w:rPr>
        <w:t>MLA’s Guidelines for Editors of Scholarly editions (</w:t>
      </w:r>
      <w:hyperlink r:id="rId11" w:history="1">
        <w:r w:rsidRPr="002A372F">
          <w:rPr>
            <w:rStyle w:val="Hyperlink"/>
            <w:rFonts w:asciiTheme="majorHAnsi" w:hAnsiTheme="majorHAnsi"/>
          </w:rPr>
          <w:t>http://www.mla.org/cse_guidelines</w:t>
        </w:r>
      </w:hyperlink>
      <w:r w:rsidRPr="002A372F">
        <w:rPr>
          <w:rFonts w:asciiTheme="majorHAnsi" w:hAnsiTheme="majorHAnsi"/>
        </w:rPr>
        <w:t>)</w:t>
      </w:r>
    </w:p>
    <w:p w:rsidR="001F6E63" w:rsidRPr="002A372F" w:rsidRDefault="00A26300" w:rsidP="001F6E63">
      <w:pPr>
        <w:rPr>
          <w:rFonts w:asciiTheme="majorHAnsi" w:hAnsiTheme="majorHAnsi"/>
        </w:rPr>
      </w:pPr>
      <w:r>
        <w:rPr>
          <w:rFonts w:asciiTheme="majorHAnsi" w:hAnsiTheme="majorHAnsi"/>
        </w:rPr>
        <w:t>Selected c</w:t>
      </w:r>
      <w:r w:rsidR="001F6E63" w:rsidRPr="002A372F">
        <w:rPr>
          <w:rFonts w:asciiTheme="majorHAnsi" w:hAnsiTheme="majorHAnsi"/>
        </w:rPr>
        <w:t xml:space="preserve">ritical essays </w:t>
      </w:r>
      <w:r>
        <w:rPr>
          <w:rFonts w:asciiTheme="majorHAnsi" w:hAnsiTheme="majorHAnsi"/>
        </w:rPr>
        <w:t>posted on Blackboard (BB)</w:t>
      </w:r>
    </w:p>
    <w:p w:rsidR="004A07E2" w:rsidRPr="002A372F" w:rsidRDefault="004A07E2">
      <w:pPr>
        <w:rPr>
          <w:rFonts w:asciiTheme="majorHAnsi" w:hAnsiTheme="majorHAnsi" w:cs="Times New Roman"/>
          <w:b/>
          <w:u w:val="single"/>
        </w:rPr>
      </w:pPr>
    </w:p>
    <w:p w:rsidR="001F6E63" w:rsidRPr="002A372F" w:rsidRDefault="00EF637C">
      <w:pPr>
        <w:rPr>
          <w:rFonts w:asciiTheme="majorHAnsi" w:hAnsiTheme="majorHAnsi" w:cs="Times New Roman"/>
          <w:b/>
          <w:u w:val="single"/>
        </w:rPr>
      </w:pPr>
      <w:r w:rsidRPr="002A372F">
        <w:rPr>
          <w:rFonts w:asciiTheme="majorHAnsi" w:hAnsiTheme="majorHAnsi" w:cs="Times New Roman"/>
          <w:b/>
          <w:u w:val="single"/>
        </w:rPr>
        <w:t>Course Description</w:t>
      </w:r>
    </w:p>
    <w:p w:rsidR="001F6E63" w:rsidRPr="002A372F" w:rsidRDefault="001F6E63">
      <w:pPr>
        <w:rPr>
          <w:rFonts w:asciiTheme="majorHAnsi" w:hAnsiTheme="majorHAnsi" w:cs="Times New Roman"/>
          <w:b/>
          <w:u w:val="single"/>
        </w:rPr>
      </w:pPr>
    </w:p>
    <w:p w:rsidR="001F6E63" w:rsidRPr="002A372F" w:rsidRDefault="001F6E63" w:rsidP="001F6E63">
      <w:pPr>
        <w:rPr>
          <w:rFonts w:asciiTheme="majorHAnsi" w:hAnsiTheme="majorHAnsi"/>
        </w:rPr>
      </w:pPr>
      <w:r w:rsidRPr="002A372F">
        <w:rPr>
          <w:rFonts w:asciiTheme="majorHAnsi" w:hAnsiTheme="majorHAnsi"/>
        </w:rPr>
        <w:t>The last 25 years has produced an explosion of literary and historical research on literature written by American women before the 20</w:t>
      </w:r>
      <w:r w:rsidRPr="002A372F">
        <w:rPr>
          <w:rFonts w:asciiTheme="majorHAnsi" w:hAnsiTheme="majorHAnsi"/>
          <w:vertAlign w:val="superscript"/>
        </w:rPr>
        <w:t>th</w:t>
      </w:r>
      <w:r w:rsidRPr="002A372F">
        <w:rPr>
          <w:rFonts w:asciiTheme="majorHAnsi" w:hAnsiTheme="majorHAnsi"/>
        </w:rPr>
        <w:t xml:space="preserve"> century.  As a result of the re-publication of literary works by women writers who were well-known in their times and the discovery of both unheralded and unpublished works by women writers, the contours of American literature and the narratives of American literary history have been dramatically revised.  These recovered texts raise important and fascinating questions: what was it possible to show or say about such issues as gender, race, and sexual identity in the 19</w:t>
      </w:r>
      <w:r w:rsidRPr="002A372F">
        <w:rPr>
          <w:rFonts w:asciiTheme="majorHAnsi" w:hAnsiTheme="majorHAnsi"/>
          <w:vertAlign w:val="superscript"/>
        </w:rPr>
        <w:t>th</w:t>
      </w:r>
      <w:r w:rsidRPr="002A372F">
        <w:rPr>
          <w:rFonts w:asciiTheme="majorHAnsi" w:hAnsiTheme="majorHAnsi"/>
        </w:rPr>
        <w:t xml:space="preserve"> century? </w:t>
      </w:r>
      <w:proofErr w:type="gramStart"/>
      <w:r w:rsidRPr="002A372F">
        <w:rPr>
          <w:rFonts w:asciiTheme="majorHAnsi" w:hAnsiTheme="majorHAnsi"/>
        </w:rPr>
        <w:t>what</w:t>
      </w:r>
      <w:proofErr w:type="gramEnd"/>
      <w:r w:rsidRPr="002A372F">
        <w:rPr>
          <w:rFonts w:asciiTheme="majorHAnsi" w:hAnsiTheme="majorHAnsi"/>
        </w:rPr>
        <w:t xml:space="preserve"> were the cultural and material conditions of publication and dissemination of literary texts? </w:t>
      </w:r>
      <w:proofErr w:type="gramStart"/>
      <w:r w:rsidRPr="002A372F">
        <w:rPr>
          <w:rFonts w:asciiTheme="majorHAnsi" w:hAnsiTheme="majorHAnsi"/>
        </w:rPr>
        <w:t>how</w:t>
      </w:r>
      <w:proofErr w:type="gramEnd"/>
      <w:r w:rsidRPr="002A372F">
        <w:rPr>
          <w:rFonts w:asciiTheme="majorHAnsi" w:hAnsiTheme="majorHAnsi"/>
        </w:rPr>
        <w:t xml:space="preserve"> has literature been defined and redefined to include or exclude certain kinds of writing?   This seminar will explore the politics and process of textual and historical recovery of writings by American women.  We will work with a range of literary and critical texts and materials in order to examine issues of representation, identity, and canonization in the context of 19</w:t>
      </w:r>
      <w:r w:rsidRPr="002A372F">
        <w:rPr>
          <w:rFonts w:asciiTheme="majorHAnsi" w:hAnsiTheme="majorHAnsi"/>
          <w:vertAlign w:val="superscript"/>
        </w:rPr>
        <w:t>th</w:t>
      </w:r>
      <w:r w:rsidRPr="002A372F">
        <w:rPr>
          <w:rFonts w:asciiTheme="majorHAnsi" w:hAnsiTheme="majorHAnsi"/>
        </w:rPr>
        <w:t xml:space="preserve"> century literature in the US.</w:t>
      </w:r>
    </w:p>
    <w:p w:rsidR="00C33FAD" w:rsidRPr="002A372F" w:rsidRDefault="00C33FAD">
      <w:pPr>
        <w:rPr>
          <w:rFonts w:asciiTheme="majorHAnsi" w:hAnsiTheme="majorHAnsi"/>
        </w:rPr>
      </w:pPr>
    </w:p>
    <w:p w:rsidR="001142B1" w:rsidRPr="002A372F" w:rsidRDefault="001142B1" w:rsidP="001142B1">
      <w:pPr>
        <w:rPr>
          <w:rFonts w:asciiTheme="majorHAnsi" w:hAnsiTheme="majorHAnsi"/>
        </w:rPr>
      </w:pPr>
      <w:r w:rsidRPr="002A372F">
        <w:rPr>
          <w:rFonts w:asciiTheme="majorHAnsi" w:hAnsiTheme="majorHAnsi"/>
        </w:rPr>
        <w:t xml:space="preserve">All students will write frequently and be expected to share their individual research with the class. The capstone project provides advanced literature students the opportunity to plan, prepare, write, and present a substantive individual research project.  </w:t>
      </w:r>
    </w:p>
    <w:p w:rsidR="00C33FAD" w:rsidRPr="002A372F" w:rsidRDefault="00C33FAD">
      <w:pPr>
        <w:rPr>
          <w:rFonts w:asciiTheme="majorHAnsi" w:hAnsiTheme="majorHAnsi"/>
        </w:rPr>
      </w:pPr>
    </w:p>
    <w:p w:rsidR="00C33FAD" w:rsidRPr="002A372F" w:rsidRDefault="00EF637C">
      <w:pPr>
        <w:rPr>
          <w:rFonts w:asciiTheme="majorHAnsi" w:hAnsiTheme="majorHAnsi"/>
        </w:rPr>
      </w:pPr>
      <w:r w:rsidRPr="002A372F">
        <w:rPr>
          <w:rFonts w:asciiTheme="majorHAnsi" w:hAnsiTheme="majorHAnsi" w:cs="Times New Roman"/>
          <w:b/>
          <w:u w:val="single"/>
        </w:rPr>
        <w:t>Course Requirements</w:t>
      </w:r>
    </w:p>
    <w:p w:rsidR="00C33FAD" w:rsidRPr="002A372F" w:rsidRDefault="00C33FAD">
      <w:pPr>
        <w:rPr>
          <w:rFonts w:asciiTheme="majorHAnsi" w:hAnsiTheme="majorHAnsi"/>
        </w:rPr>
      </w:pPr>
    </w:p>
    <w:p w:rsidR="005C6C2A" w:rsidRPr="002A372F" w:rsidRDefault="00EF637C">
      <w:pPr>
        <w:rPr>
          <w:rFonts w:asciiTheme="majorHAnsi" w:hAnsiTheme="majorHAnsi"/>
        </w:rPr>
      </w:pPr>
      <w:r w:rsidRPr="002A372F">
        <w:rPr>
          <w:rFonts w:asciiTheme="majorHAnsi" w:hAnsiTheme="majorHAnsi" w:cs="Times New Roman"/>
        </w:rPr>
        <w:t xml:space="preserve">1. </w:t>
      </w:r>
      <w:r w:rsidRPr="002A372F">
        <w:rPr>
          <w:rFonts w:asciiTheme="majorHAnsi" w:hAnsiTheme="majorHAnsi" w:cs="Times New Roman"/>
          <w:i/>
        </w:rPr>
        <w:t>Attendance</w:t>
      </w:r>
      <w:r w:rsidRPr="002A372F">
        <w:rPr>
          <w:rFonts w:asciiTheme="majorHAnsi" w:hAnsiTheme="majorHAnsi" w:cs="Times New Roman"/>
        </w:rPr>
        <w:t>: You are expected to attend class regularly having completed the assigned reading and/or writing and to be prepared to discuss the texts and your own wo</w:t>
      </w:r>
      <w:r w:rsidR="005C6C2A" w:rsidRPr="002A372F">
        <w:rPr>
          <w:rFonts w:asciiTheme="majorHAnsi" w:hAnsiTheme="majorHAnsi" w:cs="Times New Roman"/>
        </w:rPr>
        <w:t>rk. Four</w:t>
      </w:r>
      <w:r w:rsidRPr="002A372F">
        <w:rPr>
          <w:rFonts w:asciiTheme="majorHAnsi" w:hAnsiTheme="majorHAnsi" w:cs="Times New Roman"/>
        </w:rPr>
        <w:t xml:space="preserve"> absences will result in</w:t>
      </w:r>
      <w:r w:rsidR="005C6C2A" w:rsidRPr="002A372F">
        <w:rPr>
          <w:rFonts w:asciiTheme="majorHAnsi" w:hAnsiTheme="majorHAnsi" w:cs="Times New Roman"/>
        </w:rPr>
        <w:t xml:space="preserve"> a lower grade; six</w:t>
      </w:r>
      <w:r w:rsidR="00AE7545" w:rsidRPr="002A372F">
        <w:rPr>
          <w:rFonts w:asciiTheme="majorHAnsi" w:hAnsiTheme="majorHAnsi" w:cs="Times New Roman"/>
        </w:rPr>
        <w:t xml:space="preserve"> absences </w:t>
      </w:r>
      <w:r w:rsidRPr="002A372F">
        <w:rPr>
          <w:rFonts w:asciiTheme="majorHAnsi" w:hAnsiTheme="majorHAnsi" w:cs="Times New Roman"/>
        </w:rPr>
        <w:t>mean failure in the course.</w:t>
      </w:r>
      <w:r w:rsidR="00FD7376" w:rsidRPr="002A372F">
        <w:rPr>
          <w:rFonts w:asciiTheme="majorHAnsi" w:hAnsiTheme="majorHAnsi" w:cs="Times New Roman"/>
        </w:rPr>
        <w:t xml:space="preserve"> </w:t>
      </w:r>
      <w:r w:rsidR="00FD7376" w:rsidRPr="002A372F">
        <w:rPr>
          <w:rFonts w:asciiTheme="majorHAnsi" w:hAnsiTheme="majorHAnsi"/>
        </w:rPr>
        <w:t xml:space="preserve">Lateness disrupts the learning experience of other students and distracts me, so make every effort to arrive on time. </w:t>
      </w:r>
    </w:p>
    <w:p w:rsidR="00C33FAD" w:rsidRPr="002A372F" w:rsidRDefault="00C33FAD">
      <w:pPr>
        <w:rPr>
          <w:rFonts w:asciiTheme="majorHAnsi" w:hAnsiTheme="majorHAnsi"/>
        </w:rPr>
      </w:pPr>
    </w:p>
    <w:p w:rsidR="005C6C2A" w:rsidRPr="002A372F" w:rsidRDefault="00EF637C" w:rsidP="005C6C2A">
      <w:pPr>
        <w:rPr>
          <w:rFonts w:asciiTheme="majorHAnsi" w:hAnsiTheme="majorHAnsi"/>
        </w:rPr>
      </w:pPr>
      <w:r w:rsidRPr="002A372F">
        <w:rPr>
          <w:rFonts w:asciiTheme="majorHAnsi" w:hAnsiTheme="majorHAnsi" w:cs="Times New Roman"/>
        </w:rPr>
        <w:t xml:space="preserve">2. </w:t>
      </w:r>
      <w:r w:rsidR="005C6C2A" w:rsidRPr="002A372F">
        <w:rPr>
          <w:rFonts w:asciiTheme="majorHAnsi" w:hAnsiTheme="majorHAnsi"/>
          <w:i/>
        </w:rPr>
        <w:t>Research Project</w:t>
      </w:r>
      <w:r w:rsidR="005C6C2A" w:rsidRPr="002A372F">
        <w:rPr>
          <w:rFonts w:asciiTheme="majorHAnsi" w:hAnsiTheme="majorHAnsi"/>
        </w:rPr>
        <w:t>: Students in this seminar wil</w:t>
      </w:r>
      <w:r w:rsidR="007A7304">
        <w:rPr>
          <w:rFonts w:asciiTheme="majorHAnsi" w:hAnsiTheme="majorHAnsi"/>
        </w:rPr>
        <w:t>l choose one of two</w:t>
      </w:r>
      <w:r w:rsidR="005C6C2A" w:rsidRPr="002A372F">
        <w:rPr>
          <w:rFonts w:asciiTheme="majorHAnsi" w:hAnsiTheme="majorHAnsi"/>
        </w:rPr>
        <w:t xml:space="preserve"> final research projects.</w:t>
      </w:r>
    </w:p>
    <w:p w:rsidR="005C6C2A" w:rsidRPr="002A372F" w:rsidRDefault="005C6C2A" w:rsidP="00185B73">
      <w:pPr>
        <w:rPr>
          <w:rFonts w:asciiTheme="majorHAnsi" w:hAnsiTheme="majorHAnsi"/>
        </w:rPr>
      </w:pPr>
    </w:p>
    <w:p w:rsidR="007A7304" w:rsidRDefault="005C6C2A" w:rsidP="005C6C2A">
      <w:pPr>
        <w:numPr>
          <w:ilvl w:val="0"/>
          <w:numId w:val="4"/>
        </w:numPr>
        <w:rPr>
          <w:rFonts w:asciiTheme="majorHAnsi" w:hAnsiTheme="majorHAnsi"/>
        </w:rPr>
      </w:pPr>
      <w:r w:rsidRPr="002A372F">
        <w:rPr>
          <w:rFonts w:asciiTheme="majorHAnsi" w:hAnsiTheme="majorHAnsi"/>
        </w:rPr>
        <w:t>Your research paper for this course will investigate a</w:t>
      </w:r>
      <w:r w:rsidR="00185B73">
        <w:rPr>
          <w:rFonts w:asciiTheme="majorHAnsi" w:hAnsiTheme="majorHAnsi"/>
        </w:rPr>
        <w:t xml:space="preserve"> newly discovered or</w:t>
      </w:r>
      <w:r w:rsidRPr="002A372F">
        <w:rPr>
          <w:rFonts w:asciiTheme="majorHAnsi" w:hAnsiTheme="majorHAnsi"/>
        </w:rPr>
        <w:t xml:space="preserve"> lesser-known work by an American woman writer of the nineteenth century, situating and explaining its form and content in terms of our discussions of the writers and works covered this term or in other American literature courses.   Your final product will constitute an “edition” of the literary work you decide to write about, and your paper will be comparable</w:t>
      </w:r>
      <w:r w:rsidR="003E25EE" w:rsidRPr="002A372F">
        <w:rPr>
          <w:rFonts w:asciiTheme="majorHAnsi" w:hAnsiTheme="majorHAnsi"/>
        </w:rPr>
        <w:t xml:space="preserve"> in treatment</w:t>
      </w:r>
      <w:r w:rsidRPr="002A372F">
        <w:rPr>
          <w:rFonts w:asciiTheme="majorHAnsi" w:hAnsiTheme="majorHAnsi"/>
        </w:rPr>
        <w:t xml:space="preserve"> to the introductions to texts we will read, and include an annotated bibliography.</w:t>
      </w:r>
    </w:p>
    <w:p w:rsidR="005C6C2A" w:rsidRPr="008F34BB" w:rsidRDefault="005C6C2A" w:rsidP="007A7304">
      <w:pPr>
        <w:rPr>
          <w:rFonts w:asciiTheme="majorHAnsi" w:hAnsiTheme="majorHAnsi"/>
        </w:rPr>
      </w:pPr>
    </w:p>
    <w:p w:rsidR="00C8523B" w:rsidRDefault="005C6C2A">
      <w:pPr>
        <w:numPr>
          <w:ilvl w:val="0"/>
          <w:numId w:val="4"/>
        </w:numPr>
        <w:rPr>
          <w:rFonts w:asciiTheme="majorHAnsi" w:hAnsiTheme="majorHAnsi"/>
        </w:rPr>
      </w:pPr>
      <w:r w:rsidRPr="002A372F">
        <w:rPr>
          <w:rFonts w:asciiTheme="majorHAnsi" w:hAnsiTheme="majorHAnsi"/>
        </w:rPr>
        <w:t xml:space="preserve"> Your research paper will focus on recovered</w:t>
      </w:r>
      <w:r w:rsidR="00C8523B">
        <w:rPr>
          <w:rFonts w:asciiTheme="majorHAnsi" w:hAnsiTheme="majorHAnsi"/>
        </w:rPr>
        <w:t xml:space="preserve"> text that has become more </w:t>
      </w:r>
      <w:proofErr w:type="gramStart"/>
      <w:r w:rsidR="00C8523B">
        <w:rPr>
          <w:rFonts w:asciiTheme="majorHAnsi" w:hAnsiTheme="majorHAnsi"/>
        </w:rPr>
        <w:t>well-</w:t>
      </w:r>
      <w:proofErr w:type="gramEnd"/>
      <w:r w:rsidR="00C8523B">
        <w:rPr>
          <w:rFonts w:asciiTheme="majorHAnsi" w:hAnsiTheme="majorHAnsi"/>
        </w:rPr>
        <w:t xml:space="preserve"> </w:t>
      </w:r>
      <w:r w:rsidRPr="002A372F">
        <w:rPr>
          <w:rFonts w:asciiTheme="majorHAnsi" w:hAnsiTheme="majorHAnsi"/>
        </w:rPr>
        <w:t xml:space="preserve">known and about which a critical discussion has emerged. </w:t>
      </w:r>
      <w:r w:rsidR="00781E45">
        <w:rPr>
          <w:rFonts w:asciiTheme="majorHAnsi" w:hAnsiTheme="majorHAnsi"/>
        </w:rPr>
        <w:t xml:space="preserve">Your paper will engage with issues of genre, style, historical context related to your text, and your </w:t>
      </w:r>
      <w:r w:rsidRPr="002A372F">
        <w:rPr>
          <w:rFonts w:asciiTheme="majorHAnsi" w:hAnsiTheme="majorHAnsi"/>
        </w:rPr>
        <w:t>final project will include an extensive literature review of your text and annotat</w:t>
      </w:r>
      <w:r w:rsidR="00781E45">
        <w:rPr>
          <w:rFonts w:asciiTheme="majorHAnsi" w:hAnsiTheme="majorHAnsi"/>
        </w:rPr>
        <w:t>ed bibliography, as well as a 20</w:t>
      </w:r>
      <w:r w:rsidRPr="002A372F">
        <w:rPr>
          <w:rFonts w:asciiTheme="majorHAnsi" w:hAnsiTheme="majorHAnsi"/>
        </w:rPr>
        <w:t xml:space="preserve"> page paper on a topic and hypothesis you will develop during the term.</w:t>
      </w:r>
    </w:p>
    <w:p w:rsidR="00C8523B" w:rsidRDefault="00C8523B" w:rsidP="00C8523B">
      <w:pPr>
        <w:rPr>
          <w:rFonts w:asciiTheme="majorHAnsi" w:hAnsiTheme="majorHAnsi"/>
        </w:rPr>
      </w:pPr>
    </w:p>
    <w:p w:rsidR="00C33FAD" w:rsidRPr="00C8523B" w:rsidRDefault="00C8523B" w:rsidP="00C8523B">
      <w:pPr>
        <w:rPr>
          <w:rFonts w:asciiTheme="majorHAnsi" w:hAnsiTheme="majorHAnsi"/>
        </w:rPr>
      </w:pPr>
      <w:r>
        <w:rPr>
          <w:rFonts w:asciiTheme="majorHAnsi" w:hAnsiTheme="majorHAnsi"/>
        </w:rPr>
        <w:t xml:space="preserve">3. </w:t>
      </w:r>
      <w:r>
        <w:rPr>
          <w:rFonts w:asciiTheme="majorHAnsi" w:hAnsiTheme="majorHAnsi"/>
          <w:i/>
        </w:rPr>
        <w:t>Short</w:t>
      </w:r>
      <w:r w:rsidR="00862D78">
        <w:rPr>
          <w:rFonts w:asciiTheme="majorHAnsi" w:hAnsiTheme="majorHAnsi"/>
          <w:i/>
        </w:rPr>
        <w:t>er</w:t>
      </w:r>
      <w:r w:rsidRPr="00C8523B">
        <w:rPr>
          <w:rFonts w:asciiTheme="majorHAnsi" w:hAnsiTheme="majorHAnsi"/>
          <w:i/>
        </w:rPr>
        <w:t xml:space="preserve"> Papers</w:t>
      </w:r>
      <w:r>
        <w:rPr>
          <w:rFonts w:asciiTheme="majorHAnsi" w:hAnsiTheme="majorHAnsi"/>
        </w:rPr>
        <w:t xml:space="preserve">: Each of you will complete </w:t>
      </w:r>
      <w:r w:rsidRPr="007D365D">
        <w:rPr>
          <w:rFonts w:asciiTheme="majorHAnsi" w:hAnsiTheme="majorHAnsi"/>
          <w:b/>
        </w:rPr>
        <w:t>four</w:t>
      </w:r>
      <w:r>
        <w:rPr>
          <w:rFonts w:asciiTheme="majorHAnsi" w:hAnsiTheme="majorHAnsi"/>
        </w:rPr>
        <w:t xml:space="preserve"> short writing assignments in preparation for your final paper. These papers are designed to assist you in developing your final project and focus on identifying a text and topic, researching the historical context for your text, considering your text in terms of genre, and analysis of style. Specific instructions for each assignment can be found below.</w:t>
      </w:r>
    </w:p>
    <w:p w:rsidR="00C33FAD" w:rsidRPr="002A372F" w:rsidRDefault="00C33FAD">
      <w:pPr>
        <w:rPr>
          <w:rFonts w:asciiTheme="majorHAnsi" w:hAnsiTheme="majorHAnsi"/>
        </w:rPr>
      </w:pPr>
    </w:p>
    <w:p w:rsidR="00A44C69" w:rsidRPr="002A372F" w:rsidRDefault="007D365D" w:rsidP="000A78B4">
      <w:pPr>
        <w:rPr>
          <w:rFonts w:asciiTheme="majorHAnsi" w:hAnsiTheme="majorHAnsi" w:cs="Times New Roman"/>
        </w:rPr>
      </w:pPr>
      <w:r>
        <w:rPr>
          <w:rFonts w:asciiTheme="majorHAnsi" w:hAnsiTheme="majorHAnsi" w:cs="Times New Roman"/>
        </w:rPr>
        <w:t>4</w:t>
      </w:r>
      <w:r w:rsidR="00EF637C" w:rsidRPr="002A372F">
        <w:rPr>
          <w:rFonts w:asciiTheme="majorHAnsi" w:hAnsiTheme="majorHAnsi" w:cs="Times New Roman"/>
        </w:rPr>
        <w:t xml:space="preserve">.  </w:t>
      </w:r>
      <w:r w:rsidR="00C754AB" w:rsidRPr="002A372F">
        <w:rPr>
          <w:rFonts w:asciiTheme="majorHAnsi" w:hAnsiTheme="majorHAnsi" w:cs="Times New Roman"/>
          <w:i/>
          <w:iCs/>
        </w:rPr>
        <w:t>Presentations</w:t>
      </w:r>
    </w:p>
    <w:p w:rsidR="00A44C69" w:rsidRPr="002A372F" w:rsidRDefault="00A44C69" w:rsidP="000A78B4">
      <w:pPr>
        <w:rPr>
          <w:rFonts w:asciiTheme="majorHAnsi" w:hAnsiTheme="majorHAnsi" w:cs="Times New Roman"/>
        </w:rPr>
      </w:pPr>
    </w:p>
    <w:p w:rsidR="00A44C69" w:rsidRPr="002A372F" w:rsidRDefault="00A44C69" w:rsidP="00A44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20"/>
        </w:rPr>
      </w:pPr>
      <w:r w:rsidRPr="002A372F">
        <w:rPr>
          <w:rFonts w:asciiTheme="majorHAnsi" w:hAnsiTheme="majorHAnsi"/>
          <w:b/>
          <w:szCs w:val="20"/>
        </w:rPr>
        <w:t>Team presentation</w:t>
      </w:r>
      <w:r w:rsidR="002A372F" w:rsidRPr="002A372F">
        <w:rPr>
          <w:rFonts w:asciiTheme="majorHAnsi" w:hAnsiTheme="majorHAnsi"/>
          <w:b/>
          <w:szCs w:val="20"/>
        </w:rPr>
        <w:t>:</w:t>
      </w:r>
    </w:p>
    <w:p w:rsidR="00A44C69" w:rsidRPr="002A372F" w:rsidRDefault="00A44C69" w:rsidP="00A44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Cs w:val="20"/>
        </w:rPr>
      </w:pPr>
      <w:r w:rsidRPr="002A372F">
        <w:rPr>
          <w:rFonts w:asciiTheme="majorHAnsi" w:hAnsiTheme="majorHAnsi"/>
          <w:szCs w:val="20"/>
        </w:rPr>
        <w:t>Along with one or two other students, you will</w:t>
      </w:r>
      <w:r w:rsidR="006F1E4A" w:rsidRPr="002A372F">
        <w:rPr>
          <w:rFonts w:asciiTheme="majorHAnsi" w:hAnsiTheme="majorHAnsi"/>
          <w:szCs w:val="20"/>
        </w:rPr>
        <w:t xml:space="preserve"> lead a </w:t>
      </w:r>
      <w:r w:rsidR="00C9423B">
        <w:rPr>
          <w:rFonts w:asciiTheme="majorHAnsi" w:hAnsiTheme="majorHAnsi"/>
          <w:szCs w:val="20"/>
        </w:rPr>
        <w:t>30-</w:t>
      </w:r>
      <w:r w:rsidR="006F1E4A" w:rsidRPr="002A372F">
        <w:rPr>
          <w:rFonts w:asciiTheme="majorHAnsi" w:hAnsiTheme="majorHAnsi"/>
          <w:szCs w:val="20"/>
        </w:rPr>
        <w:t>45-minute discussion</w:t>
      </w:r>
      <w:r w:rsidRPr="002A372F">
        <w:rPr>
          <w:rFonts w:asciiTheme="majorHAnsi" w:hAnsiTheme="majorHAnsi"/>
          <w:szCs w:val="20"/>
        </w:rPr>
        <w:t xml:space="preserve">, focusing on </w:t>
      </w:r>
      <w:r w:rsidR="006F1E4A" w:rsidRPr="002A372F">
        <w:rPr>
          <w:rFonts w:asciiTheme="majorHAnsi" w:hAnsiTheme="majorHAnsi"/>
          <w:szCs w:val="20"/>
        </w:rPr>
        <w:t>question</w:t>
      </w:r>
      <w:r w:rsidRPr="002A372F">
        <w:rPr>
          <w:rFonts w:asciiTheme="majorHAnsi" w:hAnsiTheme="majorHAnsi"/>
          <w:szCs w:val="20"/>
        </w:rPr>
        <w:t xml:space="preserve"> and connections between </w:t>
      </w:r>
      <w:r w:rsidR="006F1E4A" w:rsidRPr="002A372F">
        <w:rPr>
          <w:rFonts w:asciiTheme="majorHAnsi" w:hAnsiTheme="majorHAnsi"/>
          <w:szCs w:val="20"/>
        </w:rPr>
        <w:t xml:space="preserve">assigned </w:t>
      </w:r>
      <w:r w:rsidRPr="002A372F">
        <w:rPr>
          <w:rFonts w:asciiTheme="majorHAnsi" w:hAnsiTheme="majorHAnsi"/>
          <w:szCs w:val="20"/>
        </w:rPr>
        <w:t xml:space="preserve">critical readings and the primary text. </w:t>
      </w:r>
      <w:r w:rsidR="006F1E4A" w:rsidRPr="002A372F">
        <w:rPr>
          <w:rFonts w:asciiTheme="majorHAnsi" w:hAnsiTheme="majorHAnsi"/>
          <w:szCs w:val="20"/>
        </w:rPr>
        <w:t>You will need to summarize the main points of the critical readings and apply them to the section of the novel we are reading for that class.</w:t>
      </w:r>
      <w:r w:rsidRPr="002A372F">
        <w:rPr>
          <w:rFonts w:asciiTheme="majorHAnsi" w:hAnsiTheme="majorHAnsi"/>
          <w:szCs w:val="20"/>
        </w:rPr>
        <w:t xml:space="preserve"> Feel free to be creative in presenting your material and in engaging the class in discussion. Your group should meet with me during office hours in advance to discuss your plans for the class. </w:t>
      </w:r>
    </w:p>
    <w:p w:rsidR="000A78B4" w:rsidRPr="002A372F" w:rsidRDefault="000A78B4" w:rsidP="000A78B4">
      <w:pPr>
        <w:rPr>
          <w:rFonts w:asciiTheme="majorHAnsi" w:hAnsiTheme="majorHAnsi" w:cs="Times New Roman"/>
        </w:rPr>
      </w:pPr>
    </w:p>
    <w:p w:rsidR="007B0DAE" w:rsidRPr="002A372F" w:rsidRDefault="000A78B4" w:rsidP="000A78B4">
      <w:pPr>
        <w:rPr>
          <w:rFonts w:asciiTheme="majorHAnsi" w:hAnsiTheme="majorHAnsi" w:cs="Times New Roman"/>
        </w:rPr>
      </w:pPr>
      <w:r w:rsidRPr="002A372F">
        <w:rPr>
          <w:rFonts w:asciiTheme="majorHAnsi" w:hAnsiTheme="majorHAnsi" w:cs="Times New Roman"/>
          <w:b/>
          <w:bCs/>
        </w:rPr>
        <w:t>Research Presentation</w:t>
      </w:r>
      <w:r w:rsidRPr="002A372F">
        <w:rPr>
          <w:rFonts w:asciiTheme="majorHAnsi" w:hAnsiTheme="majorHAnsi" w:cs="Times New Roman"/>
        </w:rPr>
        <w:t xml:space="preserve">: The final two weeks of class are set aside for </w:t>
      </w:r>
      <w:r w:rsidR="007D365D">
        <w:rPr>
          <w:rFonts w:asciiTheme="majorHAnsi" w:hAnsiTheme="majorHAnsi" w:cs="Times New Roman"/>
        </w:rPr>
        <w:t>individual student presentations of final research projects</w:t>
      </w:r>
      <w:r w:rsidRPr="002A372F">
        <w:rPr>
          <w:rFonts w:asciiTheme="majorHAnsi" w:hAnsiTheme="majorHAnsi" w:cs="Times New Roman"/>
        </w:rPr>
        <w:t xml:space="preserve">. </w:t>
      </w:r>
    </w:p>
    <w:p w:rsidR="007B0DAE" w:rsidRPr="002A372F" w:rsidRDefault="007B0DAE" w:rsidP="000A78B4">
      <w:pPr>
        <w:rPr>
          <w:rFonts w:asciiTheme="majorHAnsi" w:hAnsiTheme="majorHAnsi" w:cs="Times New Roman"/>
        </w:rPr>
      </w:pPr>
    </w:p>
    <w:p w:rsidR="007B0DAE" w:rsidRPr="002A372F" w:rsidRDefault="007D365D" w:rsidP="007B0DAE">
      <w:pPr>
        <w:rPr>
          <w:rFonts w:asciiTheme="majorHAnsi" w:hAnsiTheme="majorHAnsi"/>
          <w:i/>
        </w:rPr>
      </w:pPr>
      <w:r>
        <w:rPr>
          <w:rFonts w:asciiTheme="majorHAnsi" w:hAnsiTheme="majorHAnsi" w:cs="Times New Roman"/>
        </w:rPr>
        <w:t>5</w:t>
      </w:r>
      <w:r w:rsidR="007B0DAE" w:rsidRPr="002A372F">
        <w:rPr>
          <w:rFonts w:asciiTheme="majorHAnsi" w:hAnsiTheme="majorHAnsi" w:cs="Times New Roman"/>
        </w:rPr>
        <w:t xml:space="preserve">. </w:t>
      </w:r>
      <w:r w:rsidR="007B0DAE" w:rsidRPr="002A372F">
        <w:rPr>
          <w:rFonts w:asciiTheme="majorHAnsi" w:hAnsiTheme="majorHAnsi"/>
          <w:i/>
        </w:rPr>
        <w:t>Blackboard</w:t>
      </w:r>
    </w:p>
    <w:p w:rsidR="007B0DAE" w:rsidRPr="002A372F" w:rsidRDefault="007B0DAE" w:rsidP="007B0DAE">
      <w:pPr>
        <w:rPr>
          <w:rFonts w:asciiTheme="majorHAnsi" w:hAnsiTheme="majorHAnsi"/>
        </w:rPr>
      </w:pPr>
      <w:r w:rsidRPr="002A372F">
        <w:rPr>
          <w:rFonts w:asciiTheme="majorHAnsi" w:hAnsiTheme="majorHAnsi"/>
        </w:rPr>
        <w:t xml:space="preserve">You will use Blackboard to access course readings, receive assignments, and communicate electronically with your classmates and me. If you have trouble accessing or using Blackboard at any time during the semester, please contact the computer helpdesk by calling x4340 or emailing Student-Help-Desk@stockton.edu. </w:t>
      </w:r>
    </w:p>
    <w:p w:rsidR="00C754AB" w:rsidRPr="002A372F" w:rsidRDefault="00C754AB" w:rsidP="000A78B4">
      <w:pPr>
        <w:rPr>
          <w:rFonts w:asciiTheme="majorHAnsi" w:hAnsiTheme="majorHAnsi" w:cs="Times New Roman"/>
        </w:rPr>
      </w:pPr>
    </w:p>
    <w:p w:rsidR="00FD7376" w:rsidRPr="002A372F" w:rsidRDefault="00FD7376">
      <w:pPr>
        <w:rPr>
          <w:rFonts w:asciiTheme="majorHAnsi" w:hAnsiTheme="majorHAnsi" w:cs="Times New Roman"/>
        </w:rPr>
      </w:pPr>
      <w:r w:rsidRPr="002A372F">
        <w:rPr>
          <w:rFonts w:asciiTheme="majorHAnsi" w:hAnsiTheme="majorHAnsi" w:cs="Times New Roman"/>
          <w:i/>
        </w:rPr>
        <w:t>Other policies</w:t>
      </w:r>
      <w:r w:rsidRPr="002A372F">
        <w:rPr>
          <w:rFonts w:asciiTheme="majorHAnsi" w:hAnsiTheme="majorHAnsi" w:cs="Times New Roman"/>
        </w:rPr>
        <w:t>:</w:t>
      </w:r>
    </w:p>
    <w:p w:rsidR="00FD7376" w:rsidRPr="002A372F" w:rsidRDefault="00FD7376" w:rsidP="00FD7376">
      <w:pPr>
        <w:pStyle w:val="ListParagraph"/>
        <w:numPr>
          <w:ilvl w:val="0"/>
          <w:numId w:val="2"/>
        </w:numPr>
        <w:rPr>
          <w:rFonts w:asciiTheme="majorHAnsi" w:hAnsiTheme="majorHAnsi"/>
        </w:rPr>
      </w:pPr>
      <w:r w:rsidRPr="002A372F">
        <w:rPr>
          <w:rFonts w:asciiTheme="majorHAnsi" w:hAnsiTheme="majorHAnsi"/>
        </w:rPr>
        <w:t>All writing should be error-free. You are expected to proofread for typographical, spelling, mechanical, and grammatical errors. I will mark down for mechanical and grammatical errors.</w:t>
      </w:r>
    </w:p>
    <w:p w:rsidR="00FD7376" w:rsidRPr="002A372F" w:rsidRDefault="00FD7376" w:rsidP="00FD7376">
      <w:pPr>
        <w:pStyle w:val="ListParagraph"/>
        <w:numPr>
          <w:ilvl w:val="0"/>
          <w:numId w:val="2"/>
        </w:numPr>
        <w:rPr>
          <w:rFonts w:asciiTheme="majorHAnsi" w:hAnsiTheme="majorHAnsi"/>
        </w:rPr>
      </w:pPr>
      <w:r w:rsidRPr="002A372F">
        <w:rPr>
          <w:rFonts w:asciiTheme="majorHAnsi" w:hAnsiTheme="majorHAnsi"/>
        </w:rPr>
        <w:t>I will not give incompletes at the end of the semester unless you have warned me well i</w:t>
      </w:r>
      <w:r w:rsidR="00754A80">
        <w:rPr>
          <w:rFonts w:asciiTheme="majorHAnsi" w:hAnsiTheme="majorHAnsi"/>
        </w:rPr>
        <w:t xml:space="preserve">n advance and have appropriate </w:t>
      </w:r>
      <w:r w:rsidRPr="002A372F">
        <w:rPr>
          <w:rFonts w:asciiTheme="majorHAnsi" w:hAnsiTheme="majorHAnsi"/>
        </w:rPr>
        <w:t>reasons.</w:t>
      </w:r>
    </w:p>
    <w:p w:rsidR="00FD7376" w:rsidRPr="002A372F" w:rsidRDefault="00FD7376" w:rsidP="00FD7376">
      <w:pPr>
        <w:pStyle w:val="ListParagraph"/>
        <w:numPr>
          <w:ilvl w:val="0"/>
          <w:numId w:val="2"/>
        </w:numPr>
        <w:rPr>
          <w:rFonts w:asciiTheme="majorHAnsi" w:hAnsiTheme="majorHAnsi"/>
        </w:rPr>
      </w:pPr>
      <w:r w:rsidRPr="002A372F">
        <w:rPr>
          <w:rFonts w:asciiTheme="majorHAnsi" w:hAnsiTheme="majorHAnsi"/>
        </w:rPr>
        <w:t>I will not accept papers as email attachments unless previous arrangements are made. It is not my responsibility to make sure that you have handed in all assignments; it is yours.</w:t>
      </w:r>
    </w:p>
    <w:p w:rsidR="00FD7376" w:rsidRPr="002A372F" w:rsidRDefault="00FD7376" w:rsidP="00FD7376">
      <w:pPr>
        <w:pStyle w:val="ListParagraph"/>
        <w:numPr>
          <w:ilvl w:val="0"/>
          <w:numId w:val="2"/>
        </w:numPr>
        <w:rPr>
          <w:rFonts w:asciiTheme="majorHAnsi" w:hAnsiTheme="majorHAnsi"/>
        </w:rPr>
      </w:pPr>
      <w:r w:rsidRPr="002A372F">
        <w:rPr>
          <w:rFonts w:asciiTheme="majorHAnsi" w:hAnsiTheme="majorHAnsi"/>
        </w:rPr>
        <w:t>All assignments for the class must be completed in order to receive a passing grade.</w:t>
      </w:r>
    </w:p>
    <w:p w:rsidR="00C33FAD" w:rsidRPr="002A372F" w:rsidRDefault="00FD7376" w:rsidP="00FD7376">
      <w:pPr>
        <w:pStyle w:val="ListParagraph"/>
        <w:numPr>
          <w:ilvl w:val="0"/>
          <w:numId w:val="2"/>
        </w:numPr>
        <w:rPr>
          <w:rFonts w:asciiTheme="majorHAnsi" w:hAnsiTheme="majorHAnsi"/>
        </w:rPr>
      </w:pPr>
      <w:r w:rsidRPr="002A372F">
        <w:rPr>
          <w:rFonts w:asciiTheme="majorHAnsi" w:hAnsiTheme="majorHAnsi"/>
        </w:rPr>
        <w:t>For obvious reasons, please silence cell phones and do not text message, check email, listen to music, or surf the web during class.</w:t>
      </w:r>
    </w:p>
    <w:p w:rsidR="00C33FAD" w:rsidRPr="002A372F" w:rsidRDefault="00C33FAD">
      <w:pPr>
        <w:rPr>
          <w:rFonts w:asciiTheme="majorHAnsi" w:hAnsiTheme="majorHAnsi"/>
        </w:rPr>
      </w:pPr>
    </w:p>
    <w:p w:rsidR="00C754AB" w:rsidRPr="002A372F" w:rsidRDefault="00C754AB" w:rsidP="00C754AB">
      <w:pPr>
        <w:rPr>
          <w:rFonts w:asciiTheme="majorHAnsi" w:hAnsiTheme="majorHAnsi"/>
        </w:rPr>
      </w:pPr>
      <w:r w:rsidRPr="002A372F">
        <w:rPr>
          <w:rFonts w:asciiTheme="majorHAnsi" w:hAnsiTheme="majorHAnsi"/>
          <w:i/>
        </w:rPr>
        <w:t>Grades will be calculated as follows</w:t>
      </w:r>
      <w:r w:rsidRPr="002A372F">
        <w:rPr>
          <w:rFonts w:asciiTheme="majorHAnsi" w:hAnsiTheme="majorHAnsi"/>
        </w:rPr>
        <w:t xml:space="preserve">: </w:t>
      </w:r>
    </w:p>
    <w:p w:rsidR="00C754AB" w:rsidRPr="002A372F" w:rsidRDefault="00524DC9" w:rsidP="00C754AB">
      <w:pPr>
        <w:rPr>
          <w:rFonts w:asciiTheme="majorHAnsi" w:hAnsiTheme="majorHAnsi"/>
        </w:rPr>
      </w:pPr>
      <w:r>
        <w:rPr>
          <w:rFonts w:asciiTheme="majorHAnsi" w:hAnsiTheme="majorHAnsi"/>
        </w:rPr>
        <w:t>Paper 1 -</w:t>
      </w:r>
      <w:r w:rsidR="005E6C7F">
        <w:rPr>
          <w:rFonts w:asciiTheme="majorHAnsi" w:hAnsiTheme="majorHAnsi"/>
        </w:rPr>
        <w:t xml:space="preserve"> 10</w:t>
      </w:r>
      <w:r w:rsidR="00C754AB" w:rsidRPr="002A372F">
        <w:rPr>
          <w:rFonts w:asciiTheme="majorHAnsi" w:hAnsiTheme="majorHAnsi"/>
        </w:rPr>
        <w:t>%</w:t>
      </w:r>
    </w:p>
    <w:p w:rsidR="00C754AB" w:rsidRPr="002A372F" w:rsidRDefault="00524DC9" w:rsidP="00C754AB">
      <w:pPr>
        <w:rPr>
          <w:rFonts w:asciiTheme="majorHAnsi" w:hAnsiTheme="majorHAnsi"/>
        </w:rPr>
      </w:pPr>
      <w:r>
        <w:rPr>
          <w:rFonts w:asciiTheme="majorHAnsi" w:hAnsiTheme="majorHAnsi"/>
        </w:rPr>
        <w:t xml:space="preserve">Paper 2 - </w:t>
      </w:r>
      <w:r w:rsidR="005E6C7F">
        <w:rPr>
          <w:rFonts w:asciiTheme="majorHAnsi" w:hAnsiTheme="majorHAnsi"/>
        </w:rPr>
        <w:t>15</w:t>
      </w:r>
      <w:r w:rsidR="00C754AB" w:rsidRPr="002A372F">
        <w:rPr>
          <w:rFonts w:asciiTheme="majorHAnsi" w:hAnsiTheme="majorHAnsi"/>
        </w:rPr>
        <w:t xml:space="preserve">% </w:t>
      </w:r>
    </w:p>
    <w:p w:rsidR="009D0DC5" w:rsidRDefault="00524DC9" w:rsidP="00C754AB">
      <w:pPr>
        <w:rPr>
          <w:rFonts w:asciiTheme="majorHAnsi" w:hAnsiTheme="majorHAnsi"/>
        </w:rPr>
      </w:pPr>
      <w:r>
        <w:rPr>
          <w:rFonts w:asciiTheme="majorHAnsi" w:hAnsiTheme="majorHAnsi"/>
        </w:rPr>
        <w:t>Paper 3 -</w:t>
      </w:r>
      <w:r w:rsidR="005E6C7F">
        <w:rPr>
          <w:rFonts w:asciiTheme="majorHAnsi" w:hAnsiTheme="majorHAnsi"/>
        </w:rPr>
        <w:t>15</w:t>
      </w:r>
      <w:r w:rsidR="00C754AB" w:rsidRPr="002A372F">
        <w:rPr>
          <w:rFonts w:asciiTheme="majorHAnsi" w:hAnsiTheme="majorHAnsi"/>
        </w:rPr>
        <w:t>%</w:t>
      </w:r>
    </w:p>
    <w:p w:rsidR="00C754AB" w:rsidRPr="002A372F" w:rsidRDefault="00524DC9" w:rsidP="00C754AB">
      <w:pPr>
        <w:rPr>
          <w:rFonts w:asciiTheme="majorHAnsi" w:hAnsiTheme="majorHAnsi"/>
        </w:rPr>
      </w:pPr>
      <w:r>
        <w:rPr>
          <w:rFonts w:asciiTheme="majorHAnsi" w:hAnsiTheme="majorHAnsi"/>
        </w:rPr>
        <w:t>Paper 4 -</w:t>
      </w:r>
      <w:r w:rsidR="005E6C7F">
        <w:rPr>
          <w:rFonts w:asciiTheme="majorHAnsi" w:hAnsiTheme="majorHAnsi"/>
        </w:rPr>
        <w:t>15%</w:t>
      </w:r>
    </w:p>
    <w:p w:rsidR="005E6C7F" w:rsidRDefault="005E6C7F" w:rsidP="00C754AB">
      <w:pPr>
        <w:rPr>
          <w:rFonts w:asciiTheme="majorHAnsi" w:hAnsiTheme="majorHAnsi"/>
        </w:rPr>
      </w:pPr>
      <w:r>
        <w:rPr>
          <w:rFonts w:asciiTheme="majorHAnsi" w:hAnsiTheme="majorHAnsi"/>
        </w:rPr>
        <w:t xml:space="preserve">Team </w:t>
      </w:r>
      <w:r w:rsidR="00954B1D">
        <w:rPr>
          <w:rFonts w:asciiTheme="majorHAnsi" w:hAnsiTheme="majorHAnsi"/>
        </w:rPr>
        <w:t>Presentation -</w:t>
      </w:r>
      <w:r>
        <w:rPr>
          <w:rFonts w:asciiTheme="majorHAnsi" w:hAnsiTheme="majorHAnsi"/>
        </w:rPr>
        <w:t>1</w:t>
      </w:r>
      <w:r w:rsidR="00C754AB" w:rsidRPr="002A372F">
        <w:rPr>
          <w:rFonts w:asciiTheme="majorHAnsi" w:hAnsiTheme="majorHAnsi"/>
        </w:rPr>
        <w:t>0%</w:t>
      </w:r>
    </w:p>
    <w:p w:rsidR="005E6C7F" w:rsidRDefault="005E6C7F" w:rsidP="00C754AB">
      <w:pPr>
        <w:rPr>
          <w:rFonts w:asciiTheme="majorHAnsi" w:hAnsiTheme="majorHAnsi"/>
        </w:rPr>
      </w:pPr>
      <w:r>
        <w:rPr>
          <w:rFonts w:asciiTheme="majorHAnsi" w:hAnsiTheme="majorHAnsi"/>
        </w:rPr>
        <w:t>Individual Research Presentation</w:t>
      </w:r>
      <w:r w:rsidR="00954B1D">
        <w:rPr>
          <w:rFonts w:asciiTheme="majorHAnsi" w:hAnsiTheme="majorHAnsi"/>
        </w:rPr>
        <w:t xml:space="preserve"> -</w:t>
      </w:r>
      <w:r>
        <w:rPr>
          <w:rFonts w:asciiTheme="majorHAnsi" w:hAnsiTheme="majorHAnsi"/>
        </w:rPr>
        <w:t xml:space="preserve"> 10%</w:t>
      </w:r>
    </w:p>
    <w:p w:rsidR="00C754AB" w:rsidRPr="002A372F" w:rsidRDefault="005E6C7F" w:rsidP="00C754AB">
      <w:pPr>
        <w:rPr>
          <w:rFonts w:asciiTheme="majorHAnsi" w:hAnsiTheme="majorHAnsi"/>
        </w:rPr>
      </w:pPr>
      <w:r>
        <w:rPr>
          <w:rFonts w:asciiTheme="majorHAnsi" w:hAnsiTheme="majorHAnsi"/>
        </w:rPr>
        <w:t>Final project (paper, annotated bibliography, appendices if required) -25%</w:t>
      </w:r>
    </w:p>
    <w:p w:rsidR="005E6C7F" w:rsidRDefault="005E6C7F" w:rsidP="00FD7376">
      <w:pPr>
        <w:rPr>
          <w:rFonts w:asciiTheme="majorHAnsi" w:hAnsiTheme="majorHAnsi"/>
        </w:rPr>
      </w:pPr>
    </w:p>
    <w:p w:rsidR="00FD7376" w:rsidRPr="002A372F" w:rsidRDefault="00FD7376" w:rsidP="00FD7376">
      <w:pPr>
        <w:rPr>
          <w:rFonts w:asciiTheme="majorHAnsi" w:hAnsiTheme="majorHAnsi"/>
        </w:rPr>
      </w:pPr>
      <w:r w:rsidRPr="002A372F">
        <w:rPr>
          <w:rFonts w:asciiTheme="majorHAnsi" w:hAnsiTheme="majorHAnsi"/>
          <w:i/>
        </w:rPr>
        <w:t>Special Needs</w:t>
      </w:r>
      <w:r w:rsidRPr="002A372F">
        <w:rPr>
          <w:rFonts w:asciiTheme="majorHAnsi" w:hAnsiTheme="majorHAnsi"/>
        </w:rPr>
        <w:t>:</w:t>
      </w:r>
    </w:p>
    <w:p w:rsidR="007B0DAE" w:rsidRPr="002A372F" w:rsidRDefault="00FD7376" w:rsidP="00FD7376">
      <w:pPr>
        <w:rPr>
          <w:rFonts w:asciiTheme="majorHAnsi" w:hAnsiTheme="majorHAnsi"/>
        </w:rPr>
      </w:pPr>
      <w:r w:rsidRPr="002A372F">
        <w:rPr>
          <w:rFonts w:asciiTheme="majorHAnsi" w:hAnsiTheme="majorHAnsi"/>
        </w:rPr>
        <w:t>Students with disabilities who seek accommodations should contact the Learning Access Program located in West Quad 110 (609/652-4998). More information can be found at www2.stockton.edu/wellness/lap.html</w:t>
      </w:r>
    </w:p>
    <w:p w:rsidR="007B0DAE" w:rsidRPr="002A372F" w:rsidRDefault="007B0DAE" w:rsidP="00FD7376">
      <w:pPr>
        <w:rPr>
          <w:rFonts w:asciiTheme="majorHAnsi" w:hAnsiTheme="majorHAnsi"/>
        </w:rPr>
      </w:pPr>
    </w:p>
    <w:p w:rsidR="00FD7376" w:rsidRPr="002A372F" w:rsidRDefault="00FD7376" w:rsidP="00FD7376">
      <w:pPr>
        <w:rPr>
          <w:rFonts w:asciiTheme="majorHAnsi" w:hAnsiTheme="majorHAnsi"/>
        </w:rPr>
      </w:pPr>
      <w:r w:rsidRPr="002A372F">
        <w:rPr>
          <w:rFonts w:asciiTheme="majorHAnsi" w:hAnsiTheme="majorHAnsi"/>
          <w:i/>
        </w:rPr>
        <w:t>Academic Honesty</w:t>
      </w:r>
      <w:r w:rsidRPr="002A372F">
        <w:rPr>
          <w:rFonts w:asciiTheme="majorHAnsi" w:hAnsiTheme="majorHAnsi"/>
        </w:rPr>
        <w:t>:  The Literature program expects students to maintain the highest standard of academic honesty.  You should make yourself aware of Richard Stockton College’s Academic Honesty Policy, which can be found in the Student Handbook</w:t>
      </w:r>
    </w:p>
    <w:p w:rsidR="00FD7376" w:rsidRPr="002A372F" w:rsidRDefault="00FD7376" w:rsidP="00FD7376">
      <w:pPr>
        <w:rPr>
          <w:rFonts w:asciiTheme="majorHAnsi" w:hAnsiTheme="majorHAnsi"/>
        </w:rPr>
      </w:pPr>
      <w:r w:rsidRPr="002A372F">
        <w:rPr>
          <w:rFonts w:asciiTheme="majorHAnsi" w:hAnsiTheme="majorHAnsi"/>
        </w:rPr>
        <w:t>(</w:t>
      </w:r>
      <w:proofErr w:type="spellStart"/>
      <w:proofErr w:type="gramStart"/>
      <w:r w:rsidRPr="002A372F">
        <w:rPr>
          <w:rFonts w:asciiTheme="majorHAnsi" w:hAnsiTheme="majorHAnsi"/>
        </w:rPr>
        <w:t>intraweb.stockton.edu</w:t>
      </w:r>
      <w:proofErr w:type="gramEnd"/>
      <w:r w:rsidRPr="002A372F">
        <w:rPr>
          <w:rFonts w:asciiTheme="majorHAnsi" w:hAnsiTheme="majorHAnsi"/>
        </w:rPr>
        <w:t>/eyos/page.cfm?siteID</w:t>
      </w:r>
      <w:proofErr w:type="spellEnd"/>
      <w:r w:rsidRPr="002A372F">
        <w:rPr>
          <w:rFonts w:asciiTheme="majorHAnsi" w:hAnsiTheme="majorHAnsi"/>
        </w:rPr>
        <w:t>=67&amp;pageID=2#10). You should also make yourself familiar with the penalties for violations of the policy and your rights as a student.</w:t>
      </w:r>
    </w:p>
    <w:p w:rsidR="00FD7376" w:rsidRPr="002A372F" w:rsidRDefault="00FD7376" w:rsidP="00FD7376">
      <w:pPr>
        <w:rPr>
          <w:rFonts w:asciiTheme="majorHAnsi" w:hAnsiTheme="majorHAnsi"/>
        </w:rPr>
      </w:pPr>
      <w:r w:rsidRPr="002A372F">
        <w:rPr>
          <w:rFonts w:asciiTheme="majorHAnsi" w:hAnsiTheme="majorHAnsi"/>
        </w:rPr>
        <w:t>Please be aware that plagiarism (one form of academic dishonesty) includes, but may not be limited to: using all or part of a source, either directly or in paraphrase, either intentionally or unintentionally, whether that source is published, or online, or taken from a fellow or former student, without properly acknowledging that source. If you are found to have represented the work or ideas of others as your own, intentionally, or unintentionally, you will face serious consequences, as follows:</w:t>
      </w:r>
    </w:p>
    <w:p w:rsidR="00FD7376" w:rsidRPr="002A372F" w:rsidRDefault="00FD7376" w:rsidP="00FD7376">
      <w:pPr>
        <w:rPr>
          <w:rFonts w:asciiTheme="majorHAnsi" w:hAnsiTheme="majorHAnsi"/>
        </w:rPr>
      </w:pPr>
    </w:p>
    <w:p w:rsidR="00FD7376" w:rsidRPr="002A372F" w:rsidRDefault="00FD7376" w:rsidP="00FD7376">
      <w:pPr>
        <w:rPr>
          <w:rFonts w:asciiTheme="majorHAnsi" w:hAnsiTheme="majorHAnsi"/>
        </w:rPr>
      </w:pPr>
      <w:r w:rsidRPr="002A372F">
        <w:rPr>
          <w:rFonts w:asciiTheme="majorHAnsi" w:hAnsiTheme="majorHAnsi"/>
        </w:rPr>
        <w:t xml:space="preserve">1. If this is the first time the student has been found to </w:t>
      </w:r>
      <w:proofErr w:type="gramStart"/>
      <w:r w:rsidRPr="002A372F">
        <w:rPr>
          <w:rFonts w:asciiTheme="majorHAnsi" w:hAnsiTheme="majorHAnsi"/>
        </w:rPr>
        <w:t>have plagiarized</w:t>
      </w:r>
      <w:proofErr w:type="gramEnd"/>
      <w:r w:rsidRPr="002A372F">
        <w:rPr>
          <w:rFonts w:asciiTheme="majorHAnsi" w:hAnsiTheme="majorHAnsi"/>
        </w:rPr>
        <w:t>, he/she will receive an “F” for that paper or assignment and/or the course.</w:t>
      </w:r>
    </w:p>
    <w:p w:rsidR="00FD7376" w:rsidRPr="002A372F" w:rsidRDefault="00FD7376" w:rsidP="00FD7376">
      <w:pPr>
        <w:rPr>
          <w:rFonts w:asciiTheme="majorHAnsi" w:hAnsiTheme="majorHAnsi"/>
        </w:rPr>
      </w:pPr>
      <w:r w:rsidRPr="002A372F">
        <w:rPr>
          <w:rFonts w:asciiTheme="majorHAnsi" w:hAnsiTheme="majorHAnsi"/>
        </w:rPr>
        <w:t>2. For second offenses of plagiarism, the student will receive an F for the course.</w:t>
      </w:r>
    </w:p>
    <w:p w:rsidR="00FD7376" w:rsidRPr="002A372F" w:rsidRDefault="00FD7376" w:rsidP="00FD7376">
      <w:pPr>
        <w:rPr>
          <w:rFonts w:asciiTheme="majorHAnsi" w:hAnsiTheme="majorHAnsi"/>
        </w:rPr>
      </w:pPr>
      <w:r w:rsidRPr="002A372F">
        <w:rPr>
          <w:rFonts w:asciiTheme="majorHAnsi" w:hAnsiTheme="majorHAnsi"/>
        </w:rPr>
        <w:t>3. Whenever possible, a student who is found to have plagiarized a paper or assignment, in full or in part, should meet with the professor of the class for which the paper is written in order to review and discuss the suspect work.</w:t>
      </w:r>
    </w:p>
    <w:p w:rsidR="00FD7376" w:rsidRPr="002A372F" w:rsidRDefault="00FD7376" w:rsidP="00FD7376">
      <w:pPr>
        <w:rPr>
          <w:rFonts w:asciiTheme="majorHAnsi" w:hAnsiTheme="majorHAnsi"/>
        </w:rPr>
      </w:pPr>
    </w:p>
    <w:p w:rsidR="00A0332E" w:rsidRPr="002A372F" w:rsidRDefault="00FD7376" w:rsidP="00C754AB">
      <w:pPr>
        <w:rPr>
          <w:rFonts w:asciiTheme="majorHAnsi" w:hAnsiTheme="majorHAnsi"/>
        </w:rPr>
      </w:pPr>
      <w:r w:rsidRPr="002A372F">
        <w:rPr>
          <w:rFonts w:asciiTheme="majorHAnsi" w:hAnsiTheme="majorHAnsi"/>
        </w:rPr>
        <w:t xml:space="preserve">Additionally, in accordance with Stockton College policy, Literature faculty will report all instances of plagiarism to the Provost of Academic Affairs. Students may be subject to discipline by the college, such as being placed on academic probation or expelled. If you have a question specific to a paper you are working on, please bring it to my attention. </w:t>
      </w:r>
    </w:p>
    <w:p w:rsidR="00C754AB" w:rsidRPr="002A372F" w:rsidRDefault="00C754AB" w:rsidP="00C754AB">
      <w:pPr>
        <w:rPr>
          <w:rFonts w:asciiTheme="majorHAnsi" w:hAnsiTheme="majorHAnsi"/>
        </w:rPr>
      </w:pPr>
    </w:p>
    <w:p w:rsidR="00570692" w:rsidRPr="002A372F" w:rsidRDefault="00570692" w:rsidP="00570692">
      <w:pPr>
        <w:rPr>
          <w:rFonts w:asciiTheme="majorHAnsi" w:hAnsiTheme="majorHAnsi"/>
        </w:rPr>
      </w:pPr>
      <w:r w:rsidRPr="002A372F">
        <w:rPr>
          <w:rFonts w:asciiTheme="majorHAnsi" w:hAnsiTheme="majorHAnsi"/>
          <w:b/>
          <w:bCs/>
          <w:u w:val="single"/>
        </w:rPr>
        <w:t>CLASS SCHEDULE</w:t>
      </w:r>
    </w:p>
    <w:p w:rsidR="00570692" w:rsidRPr="002A372F" w:rsidRDefault="00570692" w:rsidP="00570692">
      <w:pPr>
        <w:rPr>
          <w:rFonts w:asciiTheme="majorHAnsi" w:hAnsiTheme="majorHAnsi"/>
        </w:rPr>
      </w:pPr>
    </w:p>
    <w:p w:rsidR="001F6E63" w:rsidRPr="002A372F" w:rsidRDefault="00570692" w:rsidP="00570692">
      <w:pPr>
        <w:rPr>
          <w:rFonts w:asciiTheme="majorHAnsi" w:hAnsiTheme="majorHAnsi"/>
        </w:rPr>
      </w:pPr>
      <w:r w:rsidRPr="002A372F">
        <w:rPr>
          <w:rFonts w:asciiTheme="majorHAnsi" w:hAnsiTheme="majorHAnsi"/>
        </w:rPr>
        <w:t>Note: This syllabus is a work-in-progress and subject to change. If you are late or miss class, you are responsible for finding out what you missed and/or what changes were made to the syllabus or schedule. All changes will be posted to Blackboard.</w:t>
      </w:r>
    </w:p>
    <w:p w:rsidR="004F33B9" w:rsidRPr="002A372F" w:rsidRDefault="004F33B9" w:rsidP="00570692">
      <w:pPr>
        <w:rPr>
          <w:rFonts w:asciiTheme="majorHAnsi" w:hAnsiTheme="majorHAnsi"/>
        </w:rPr>
      </w:pPr>
    </w:p>
    <w:p w:rsidR="00C74F48" w:rsidRPr="002A372F" w:rsidRDefault="004F33B9" w:rsidP="00570692">
      <w:pPr>
        <w:rPr>
          <w:rFonts w:asciiTheme="majorHAnsi" w:hAnsiTheme="majorHAnsi"/>
        </w:rPr>
      </w:pPr>
      <w:r w:rsidRPr="002A372F">
        <w:rPr>
          <w:rFonts w:asciiTheme="majorHAnsi" w:hAnsiTheme="majorHAnsi"/>
        </w:rPr>
        <w:t>Week 1</w:t>
      </w:r>
      <w:r w:rsidRPr="002A372F">
        <w:rPr>
          <w:rFonts w:asciiTheme="majorHAnsi" w:hAnsiTheme="majorHAnsi"/>
        </w:rPr>
        <w:tab/>
      </w:r>
    </w:p>
    <w:p w:rsidR="001F6E63" w:rsidRPr="002A372F" w:rsidRDefault="001F6E63" w:rsidP="00570692">
      <w:pPr>
        <w:rPr>
          <w:rFonts w:asciiTheme="majorHAnsi" w:hAnsiTheme="majorHAnsi"/>
        </w:rPr>
      </w:pPr>
    </w:p>
    <w:p w:rsidR="004F33B9" w:rsidRPr="002A372F" w:rsidRDefault="004F33B9" w:rsidP="001F6E63">
      <w:pPr>
        <w:rPr>
          <w:rFonts w:asciiTheme="majorHAnsi" w:hAnsiTheme="majorHAnsi"/>
        </w:rPr>
      </w:pPr>
      <w:r w:rsidRPr="002A372F">
        <w:rPr>
          <w:rFonts w:asciiTheme="majorHAnsi" w:hAnsiTheme="majorHAnsi"/>
        </w:rPr>
        <w:t>1/</w:t>
      </w:r>
      <w:r w:rsidR="001F6E63" w:rsidRPr="002A372F">
        <w:rPr>
          <w:rFonts w:asciiTheme="majorHAnsi" w:hAnsiTheme="majorHAnsi"/>
        </w:rPr>
        <w:t>19</w:t>
      </w:r>
      <w:r w:rsidRPr="002A372F">
        <w:rPr>
          <w:rFonts w:asciiTheme="majorHAnsi" w:hAnsiTheme="majorHAnsi"/>
        </w:rPr>
        <w:tab/>
        <w:t>Course introduction</w:t>
      </w:r>
      <w:r w:rsidR="00C74F48" w:rsidRPr="002A372F">
        <w:rPr>
          <w:rFonts w:asciiTheme="majorHAnsi" w:hAnsiTheme="majorHAnsi"/>
        </w:rPr>
        <w:t xml:space="preserve">: syllabus, assignments, expectations, </w:t>
      </w:r>
      <w:proofErr w:type="gramStart"/>
      <w:r w:rsidR="00C74F48" w:rsidRPr="002A372F">
        <w:rPr>
          <w:rFonts w:asciiTheme="majorHAnsi" w:hAnsiTheme="majorHAnsi"/>
        </w:rPr>
        <w:t>presentations</w:t>
      </w:r>
      <w:proofErr w:type="gramEnd"/>
      <w:r w:rsidR="00C74F48" w:rsidRPr="002A372F">
        <w:rPr>
          <w:rFonts w:asciiTheme="majorHAnsi" w:hAnsiTheme="majorHAnsi"/>
        </w:rPr>
        <w:t>.</w:t>
      </w:r>
    </w:p>
    <w:p w:rsidR="001F6E63" w:rsidRPr="002A372F" w:rsidRDefault="001F6E63" w:rsidP="001F6E63">
      <w:pPr>
        <w:rPr>
          <w:rFonts w:asciiTheme="majorHAnsi" w:hAnsiTheme="majorHAnsi"/>
        </w:rPr>
      </w:pPr>
    </w:p>
    <w:p w:rsidR="00E06C91" w:rsidRPr="002A372F" w:rsidRDefault="004F33B9" w:rsidP="00C74F48">
      <w:pPr>
        <w:ind w:left="720" w:hanging="720"/>
        <w:rPr>
          <w:rFonts w:asciiTheme="majorHAnsi" w:hAnsiTheme="majorHAnsi"/>
        </w:rPr>
      </w:pPr>
      <w:r w:rsidRPr="002A372F">
        <w:rPr>
          <w:rFonts w:asciiTheme="majorHAnsi" w:hAnsiTheme="majorHAnsi"/>
        </w:rPr>
        <w:t>1/</w:t>
      </w:r>
      <w:r w:rsidR="001F6E63" w:rsidRPr="002A372F">
        <w:rPr>
          <w:rFonts w:asciiTheme="majorHAnsi" w:hAnsiTheme="majorHAnsi"/>
        </w:rPr>
        <w:t>21</w:t>
      </w:r>
      <w:r w:rsidR="000B2406" w:rsidRPr="002A372F">
        <w:rPr>
          <w:rFonts w:asciiTheme="majorHAnsi" w:hAnsiTheme="majorHAnsi"/>
        </w:rPr>
        <w:tab/>
      </w:r>
      <w:r w:rsidR="00602566" w:rsidRPr="002A372F">
        <w:rPr>
          <w:rFonts w:asciiTheme="majorHAnsi" w:hAnsiTheme="majorHAnsi"/>
        </w:rPr>
        <w:t xml:space="preserve">Jane Tompkins, “Masterpiece Theater: The Politics of Hawthorne’s Literary Reputation” in </w:t>
      </w:r>
      <w:proofErr w:type="spellStart"/>
      <w:r w:rsidR="00602566" w:rsidRPr="002A372F">
        <w:rPr>
          <w:rFonts w:asciiTheme="majorHAnsi" w:hAnsiTheme="majorHAnsi"/>
        </w:rPr>
        <w:t>Finklestein</w:t>
      </w:r>
      <w:proofErr w:type="spellEnd"/>
      <w:r w:rsidR="00602566" w:rsidRPr="002A372F">
        <w:rPr>
          <w:rFonts w:asciiTheme="majorHAnsi" w:hAnsiTheme="majorHAnsi"/>
        </w:rPr>
        <w:t xml:space="preserve"> and </w:t>
      </w:r>
      <w:proofErr w:type="spellStart"/>
      <w:r w:rsidR="00602566" w:rsidRPr="002A372F">
        <w:rPr>
          <w:rFonts w:asciiTheme="majorHAnsi" w:hAnsiTheme="majorHAnsi"/>
        </w:rPr>
        <w:t>McCleery</w:t>
      </w:r>
      <w:proofErr w:type="spellEnd"/>
      <w:r w:rsidR="00602566" w:rsidRPr="002A372F">
        <w:rPr>
          <w:rFonts w:asciiTheme="majorHAnsi" w:hAnsiTheme="majorHAnsi"/>
        </w:rPr>
        <w:t xml:space="preserve"> </w:t>
      </w:r>
      <w:proofErr w:type="gramStart"/>
      <w:r w:rsidR="00602566" w:rsidRPr="002A372F">
        <w:rPr>
          <w:rFonts w:asciiTheme="majorHAnsi" w:hAnsiTheme="majorHAnsi"/>
        </w:rPr>
        <w:t>eds</w:t>
      </w:r>
      <w:proofErr w:type="gramEnd"/>
      <w:r w:rsidR="00602566" w:rsidRPr="002A372F">
        <w:rPr>
          <w:rFonts w:asciiTheme="majorHAnsi" w:hAnsiTheme="majorHAnsi"/>
        </w:rPr>
        <w:t xml:space="preserve">. </w:t>
      </w:r>
      <w:proofErr w:type="gramStart"/>
      <w:r w:rsidR="00602566" w:rsidRPr="002A372F">
        <w:rPr>
          <w:rFonts w:asciiTheme="majorHAnsi" w:hAnsiTheme="majorHAnsi"/>
          <w:i/>
        </w:rPr>
        <w:t>The Book History Reader</w:t>
      </w:r>
      <w:r w:rsidR="00602566" w:rsidRPr="002A372F">
        <w:rPr>
          <w:rFonts w:asciiTheme="majorHAnsi" w:hAnsiTheme="majorHAnsi"/>
        </w:rPr>
        <w:t>, 2</w:t>
      </w:r>
      <w:r w:rsidR="00602566" w:rsidRPr="002A372F">
        <w:rPr>
          <w:rFonts w:asciiTheme="majorHAnsi" w:hAnsiTheme="majorHAnsi"/>
          <w:vertAlign w:val="superscript"/>
        </w:rPr>
        <w:t>nd</w:t>
      </w:r>
      <w:r w:rsidR="00602566" w:rsidRPr="002A372F">
        <w:rPr>
          <w:rFonts w:asciiTheme="majorHAnsi" w:hAnsiTheme="majorHAnsi"/>
        </w:rPr>
        <w:t xml:space="preserve"> ed. </w:t>
      </w:r>
      <w:proofErr w:type="spellStart"/>
      <w:r w:rsidR="00602566" w:rsidRPr="002A372F">
        <w:rPr>
          <w:rFonts w:asciiTheme="majorHAnsi" w:hAnsiTheme="majorHAnsi"/>
        </w:rPr>
        <w:t>Routledge</w:t>
      </w:r>
      <w:proofErr w:type="spellEnd"/>
      <w:r w:rsidR="00602566" w:rsidRPr="002A372F">
        <w:rPr>
          <w:rFonts w:asciiTheme="majorHAnsi" w:hAnsiTheme="majorHAnsi"/>
        </w:rPr>
        <w:t>, 2006.</w:t>
      </w:r>
      <w:proofErr w:type="gramEnd"/>
      <w:r w:rsidR="00602566" w:rsidRPr="002A372F">
        <w:rPr>
          <w:rFonts w:asciiTheme="majorHAnsi" w:hAnsiTheme="majorHAnsi"/>
        </w:rPr>
        <w:t xml:space="preserve"> 337-344.</w:t>
      </w:r>
      <w:r w:rsidR="00390126" w:rsidRPr="002A372F">
        <w:rPr>
          <w:rFonts w:asciiTheme="majorHAnsi" w:hAnsiTheme="majorHAnsi"/>
        </w:rPr>
        <w:t xml:space="preserve"> (BB)</w:t>
      </w:r>
    </w:p>
    <w:p w:rsidR="00E06C91" w:rsidRPr="002A372F" w:rsidRDefault="00E06C91" w:rsidP="00E06C91">
      <w:pPr>
        <w:rPr>
          <w:rFonts w:asciiTheme="majorHAnsi" w:hAnsiTheme="majorHAnsi"/>
        </w:rPr>
      </w:pPr>
    </w:p>
    <w:p w:rsidR="00E06C91" w:rsidRPr="002A372F" w:rsidRDefault="00E06C91" w:rsidP="00C74F48">
      <w:pPr>
        <w:ind w:left="720"/>
        <w:rPr>
          <w:rFonts w:asciiTheme="majorHAnsi" w:hAnsiTheme="majorHAnsi"/>
        </w:rPr>
      </w:pPr>
      <w:r w:rsidRPr="002A372F">
        <w:rPr>
          <w:rFonts w:asciiTheme="majorHAnsi" w:hAnsiTheme="majorHAnsi"/>
        </w:rPr>
        <w:t>Frances Smith Foster, “A Narrative of the Interesting Origins and (Somewhat) Surprising Development of African American Print Culture</w:t>
      </w:r>
      <w:r w:rsidR="00C74F48" w:rsidRPr="002A372F">
        <w:rPr>
          <w:rFonts w:asciiTheme="majorHAnsi" w:hAnsiTheme="majorHAnsi"/>
          <w:i/>
        </w:rPr>
        <w:t>.</w:t>
      </w:r>
      <w:r w:rsidRPr="002A372F">
        <w:rPr>
          <w:rFonts w:asciiTheme="majorHAnsi" w:hAnsiTheme="majorHAnsi"/>
          <w:i/>
        </w:rPr>
        <w:t>”</w:t>
      </w:r>
      <w:r w:rsidR="00C74F48" w:rsidRPr="002A372F">
        <w:rPr>
          <w:rFonts w:asciiTheme="majorHAnsi" w:hAnsiTheme="majorHAnsi"/>
          <w:i/>
        </w:rPr>
        <w:t xml:space="preserve"> American Literary History</w:t>
      </w:r>
      <w:r w:rsidR="00C74F48" w:rsidRPr="002A372F">
        <w:rPr>
          <w:rFonts w:asciiTheme="majorHAnsi" w:hAnsiTheme="majorHAnsi"/>
        </w:rPr>
        <w:t xml:space="preserve"> 17.4  (2005): 714-740.</w:t>
      </w:r>
      <w:r w:rsidRPr="002A372F">
        <w:rPr>
          <w:rFonts w:asciiTheme="majorHAnsi" w:hAnsiTheme="majorHAnsi"/>
        </w:rPr>
        <w:t xml:space="preserve"> (BB)</w:t>
      </w:r>
    </w:p>
    <w:p w:rsidR="004F33B9" w:rsidRPr="002A372F" w:rsidRDefault="004F33B9" w:rsidP="001F6E63">
      <w:pPr>
        <w:rPr>
          <w:rFonts w:asciiTheme="majorHAnsi" w:hAnsiTheme="majorHAnsi"/>
        </w:rPr>
      </w:pPr>
    </w:p>
    <w:p w:rsidR="001F6E63" w:rsidRPr="002A372F" w:rsidRDefault="004F33B9" w:rsidP="001F6E63">
      <w:pPr>
        <w:rPr>
          <w:rFonts w:asciiTheme="majorHAnsi" w:hAnsiTheme="majorHAnsi"/>
        </w:rPr>
      </w:pPr>
      <w:r w:rsidRPr="002A372F">
        <w:rPr>
          <w:rFonts w:asciiTheme="majorHAnsi" w:hAnsiTheme="majorHAnsi"/>
        </w:rPr>
        <w:t>Week 2</w:t>
      </w:r>
    </w:p>
    <w:p w:rsidR="004F33B9" w:rsidRPr="002A372F" w:rsidRDefault="004F33B9" w:rsidP="001F6E63">
      <w:pPr>
        <w:rPr>
          <w:rFonts w:asciiTheme="majorHAnsi" w:hAnsiTheme="majorHAnsi"/>
        </w:rPr>
      </w:pPr>
    </w:p>
    <w:p w:rsidR="00E06C91" w:rsidRPr="002A372F" w:rsidRDefault="004F33B9" w:rsidP="00C74F48">
      <w:pPr>
        <w:ind w:left="720" w:hanging="720"/>
        <w:rPr>
          <w:rFonts w:asciiTheme="majorHAnsi" w:hAnsiTheme="majorHAnsi"/>
        </w:rPr>
      </w:pPr>
      <w:r w:rsidRPr="002A372F">
        <w:rPr>
          <w:rFonts w:asciiTheme="majorHAnsi" w:hAnsiTheme="majorHAnsi"/>
        </w:rPr>
        <w:t>1/</w:t>
      </w:r>
      <w:r w:rsidR="001F6E63" w:rsidRPr="002A372F">
        <w:rPr>
          <w:rFonts w:asciiTheme="majorHAnsi" w:hAnsiTheme="majorHAnsi"/>
        </w:rPr>
        <w:t>26</w:t>
      </w:r>
      <w:r w:rsidR="00E06C91" w:rsidRPr="002A372F">
        <w:rPr>
          <w:rFonts w:asciiTheme="majorHAnsi" w:hAnsiTheme="majorHAnsi"/>
        </w:rPr>
        <w:tab/>
        <w:t xml:space="preserve">Judith </w:t>
      </w:r>
      <w:proofErr w:type="spellStart"/>
      <w:r w:rsidR="00E06C91" w:rsidRPr="002A372F">
        <w:rPr>
          <w:rFonts w:asciiTheme="majorHAnsi" w:hAnsiTheme="majorHAnsi"/>
        </w:rPr>
        <w:t>Fetterley</w:t>
      </w:r>
      <w:proofErr w:type="spellEnd"/>
      <w:r w:rsidR="00E06C91" w:rsidRPr="002A372F">
        <w:rPr>
          <w:rFonts w:asciiTheme="majorHAnsi" w:hAnsiTheme="majorHAnsi"/>
        </w:rPr>
        <w:t xml:space="preserve">,  </w:t>
      </w:r>
      <w:r w:rsidR="00D14354">
        <w:rPr>
          <w:rFonts w:asciiTheme="majorHAnsi" w:hAnsiTheme="majorHAnsi"/>
        </w:rPr>
        <w:t>“Commentary: Nineteenth-</w:t>
      </w:r>
      <w:r w:rsidR="00E06C91" w:rsidRPr="002A372F">
        <w:rPr>
          <w:rFonts w:asciiTheme="majorHAnsi" w:hAnsiTheme="majorHAnsi"/>
        </w:rPr>
        <w:t xml:space="preserve">Century American Women Writers and the Politics of Recovery,” </w:t>
      </w:r>
      <w:r w:rsidR="00E06C91" w:rsidRPr="002A372F">
        <w:rPr>
          <w:rFonts w:asciiTheme="majorHAnsi" w:hAnsiTheme="majorHAnsi"/>
          <w:i/>
        </w:rPr>
        <w:t>American Literary History</w:t>
      </w:r>
      <w:r w:rsidR="00E06C91" w:rsidRPr="002A372F">
        <w:rPr>
          <w:rFonts w:asciiTheme="majorHAnsi" w:hAnsiTheme="majorHAnsi"/>
        </w:rPr>
        <w:t xml:space="preserve"> 6:3 (1994) 600-611.</w:t>
      </w:r>
      <w:r w:rsidR="00C9423B">
        <w:rPr>
          <w:rFonts w:asciiTheme="majorHAnsi" w:hAnsiTheme="majorHAnsi"/>
        </w:rPr>
        <w:t xml:space="preserve"> </w:t>
      </w:r>
      <w:r w:rsidR="00C74F48" w:rsidRPr="002A372F">
        <w:rPr>
          <w:rFonts w:asciiTheme="majorHAnsi" w:hAnsiTheme="majorHAnsi"/>
        </w:rPr>
        <w:t>(BB)</w:t>
      </w:r>
    </w:p>
    <w:p w:rsidR="00E06C91" w:rsidRPr="002A372F" w:rsidRDefault="00E06C91" w:rsidP="00E06C91">
      <w:pPr>
        <w:rPr>
          <w:rFonts w:asciiTheme="majorHAnsi" w:hAnsiTheme="majorHAnsi"/>
        </w:rPr>
      </w:pPr>
    </w:p>
    <w:p w:rsidR="00E06C91" w:rsidRPr="002A372F" w:rsidRDefault="00E06C91" w:rsidP="00C74F48">
      <w:pPr>
        <w:ind w:left="720"/>
        <w:rPr>
          <w:rFonts w:asciiTheme="majorHAnsi" w:hAnsiTheme="majorHAnsi"/>
        </w:rPr>
      </w:pPr>
      <w:r w:rsidRPr="002A372F">
        <w:rPr>
          <w:rFonts w:asciiTheme="majorHAnsi" w:hAnsiTheme="majorHAnsi"/>
        </w:rPr>
        <w:t xml:space="preserve">Catharine Sedgwick, “ Cacoethes </w:t>
      </w:r>
      <w:proofErr w:type="spellStart"/>
      <w:r w:rsidRPr="002A372F">
        <w:rPr>
          <w:rFonts w:asciiTheme="majorHAnsi" w:hAnsiTheme="majorHAnsi"/>
        </w:rPr>
        <w:t>Scribendi</w:t>
      </w:r>
      <w:proofErr w:type="spellEnd"/>
      <w:r w:rsidRPr="002A372F">
        <w:rPr>
          <w:rFonts w:asciiTheme="majorHAnsi" w:hAnsiTheme="majorHAnsi"/>
        </w:rPr>
        <w:t xml:space="preserve">” in </w:t>
      </w:r>
      <w:r w:rsidRPr="002A372F">
        <w:rPr>
          <w:rFonts w:asciiTheme="majorHAnsi" w:hAnsiTheme="majorHAnsi"/>
          <w:i/>
        </w:rPr>
        <w:t>Provisions: A Reader From 19</w:t>
      </w:r>
      <w:r w:rsidRPr="002A372F">
        <w:rPr>
          <w:rFonts w:asciiTheme="majorHAnsi" w:hAnsiTheme="majorHAnsi"/>
          <w:i/>
          <w:vertAlign w:val="superscript"/>
        </w:rPr>
        <w:t>th</w:t>
      </w:r>
      <w:r w:rsidR="00450BC3">
        <w:rPr>
          <w:rFonts w:asciiTheme="majorHAnsi" w:hAnsiTheme="majorHAnsi"/>
          <w:i/>
        </w:rPr>
        <w:t>-</w:t>
      </w:r>
      <w:r w:rsidRPr="002A372F">
        <w:rPr>
          <w:rFonts w:asciiTheme="majorHAnsi" w:hAnsiTheme="majorHAnsi"/>
          <w:i/>
        </w:rPr>
        <w:t>Century American Women</w:t>
      </w:r>
      <w:r w:rsidRPr="002A372F">
        <w:rPr>
          <w:rFonts w:asciiTheme="majorHAnsi" w:hAnsiTheme="majorHAnsi"/>
        </w:rPr>
        <w:t xml:space="preserve">, ed. Judith </w:t>
      </w:r>
      <w:proofErr w:type="spellStart"/>
      <w:r w:rsidRPr="002A372F">
        <w:rPr>
          <w:rFonts w:asciiTheme="majorHAnsi" w:hAnsiTheme="majorHAnsi"/>
        </w:rPr>
        <w:t>Fetterley</w:t>
      </w:r>
      <w:proofErr w:type="spellEnd"/>
      <w:r w:rsidRPr="002A372F">
        <w:rPr>
          <w:rFonts w:asciiTheme="majorHAnsi" w:hAnsiTheme="majorHAnsi"/>
        </w:rPr>
        <w:t>, Indiana UP, 1985, 41-59.</w:t>
      </w:r>
      <w:r w:rsidR="00C74F48" w:rsidRPr="002A372F">
        <w:rPr>
          <w:rFonts w:asciiTheme="majorHAnsi" w:hAnsiTheme="majorHAnsi"/>
        </w:rPr>
        <w:t xml:space="preserve"> (BB)</w:t>
      </w:r>
    </w:p>
    <w:p w:rsidR="00E06C91" w:rsidRPr="002A372F" w:rsidRDefault="00E06C91" w:rsidP="00E06C91">
      <w:pPr>
        <w:rPr>
          <w:rFonts w:asciiTheme="majorHAnsi" w:hAnsiTheme="majorHAnsi"/>
        </w:rPr>
      </w:pPr>
    </w:p>
    <w:p w:rsidR="00E06C91" w:rsidRPr="002A372F" w:rsidRDefault="00E06C91" w:rsidP="00C74F48">
      <w:pPr>
        <w:ind w:left="720"/>
        <w:rPr>
          <w:rFonts w:asciiTheme="majorHAnsi" w:hAnsiTheme="majorHAnsi"/>
          <w:szCs w:val="20"/>
        </w:rPr>
      </w:pPr>
      <w:r w:rsidRPr="002A372F">
        <w:rPr>
          <w:rStyle w:val="medium-font"/>
          <w:rFonts w:asciiTheme="majorHAnsi" w:hAnsiTheme="majorHAnsi"/>
        </w:rPr>
        <w:t>Nelson, Dana.  “</w:t>
      </w:r>
      <w:r w:rsidRPr="002A372F">
        <w:rPr>
          <w:rStyle w:val="title-link-wrapper"/>
          <w:rFonts w:asciiTheme="majorHAnsi" w:hAnsiTheme="majorHAnsi"/>
        </w:rPr>
        <w:t xml:space="preserve">Rediscovery” in </w:t>
      </w:r>
      <w:r w:rsidRPr="002A372F">
        <w:rPr>
          <w:rStyle w:val="medium-font"/>
          <w:rFonts w:asciiTheme="majorHAnsi" w:hAnsiTheme="majorHAnsi"/>
        </w:rPr>
        <w:t xml:space="preserve">Damon-Bach, Lucinda L. and Victoria Clements, </w:t>
      </w:r>
      <w:proofErr w:type="gramStart"/>
      <w:r w:rsidRPr="002A372F">
        <w:rPr>
          <w:rStyle w:val="medium-font"/>
          <w:rFonts w:asciiTheme="majorHAnsi" w:hAnsiTheme="majorHAnsi"/>
        </w:rPr>
        <w:t>eds</w:t>
      </w:r>
      <w:proofErr w:type="gramEnd"/>
      <w:r w:rsidRPr="002A372F">
        <w:rPr>
          <w:rStyle w:val="medium-font"/>
          <w:rFonts w:asciiTheme="majorHAnsi" w:hAnsiTheme="majorHAnsi"/>
        </w:rPr>
        <w:t xml:space="preserve">. </w:t>
      </w:r>
      <w:r w:rsidRPr="002A372F">
        <w:rPr>
          <w:rStyle w:val="Strong"/>
          <w:rFonts w:asciiTheme="majorHAnsi" w:hAnsiTheme="majorHAnsi"/>
          <w:b w:val="0"/>
          <w:i/>
        </w:rPr>
        <w:t>Catharine</w:t>
      </w:r>
      <w:r w:rsidRPr="002A372F">
        <w:rPr>
          <w:rStyle w:val="medium-font"/>
          <w:rFonts w:asciiTheme="majorHAnsi" w:hAnsiTheme="majorHAnsi"/>
          <w:b/>
        </w:rPr>
        <w:t xml:space="preserve"> </w:t>
      </w:r>
      <w:r w:rsidRPr="002A372F">
        <w:rPr>
          <w:rStyle w:val="Strong"/>
          <w:rFonts w:asciiTheme="majorHAnsi" w:hAnsiTheme="majorHAnsi"/>
          <w:b w:val="0"/>
          <w:i/>
        </w:rPr>
        <w:t>Maria</w:t>
      </w:r>
      <w:r w:rsidRPr="002A372F">
        <w:rPr>
          <w:rStyle w:val="medium-font"/>
          <w:rFonts w:asciiTheme="majorHAnsi" w:hAnsiTheme="majorHAnsi"/>
          <w:b/>
        </w:rPr>
        <w:t xml:space="preserve"> </w:t>
      </w:r>
      <w:r w:rsidRPr="002A372F">
        <w:rPr>
          <w:rStyle w:val="medium-font"/>
          <w:rFonts w:asciiTheme="majorHAnsi" w:hAnsiTheme="majorHAnsi"/>
          <w:i/>
        </w:rPr>
        <w:t>Sedgwick: Critical Perspectives</w:t>
      </w:r>
      <w:r w:rsidRPr="002A372F">
        <w:rPr>
          <w:rStyle w:val="medium-font"/>
          <w:rFonts w:asciiTheme="majorHAnsi" w:hAnsiTheme="majorHAnsi"/>
        </w:rPr>
        <w:t>. Boston, MA: Northeastern UP</w:t>
      </w:r>
      <w:proofErr w:type="gramStart"/>
      <w:r w:rsidRPr="002A372F">
        <w:rPr>
          <w:rStyle w:val="medium-font"/>
          <w:rFonts w:asciiTheme="majorHAnsi" w:hAnsiTheme="majorHAnsi"/>
        </w:rPr>
        <w:t>;</w:t>
      </w:r>
      <w:proofErr w:type="gramEnd"/>
      <w:r w:rsidRPr="002A372F">
        <w:rPr>
          <w:rStyle w:val="medium-font"/>
          <w:rFonts w:asciiTheme="majorHAnsi" w:hAnsiTheme="majorHAnsi"/>
        </w:rPr>
        <w:t xml:space="preserve"> 2003. 286-93</w:t>
      </w:r>
      <w:r w:rsidRPr="002A372F">
        <w:rPr>
          <w:rStyle w:val="medium-font"/>
          <w:rFonts w:asciiTheme="majorHAnsi" w:hAnsiTheme="majorHAnsi"/>
          <w:i/>
        </w:rPr>
        <w:t xml:space="preserve">. </w:t>
      </w:r>
      <w:r w:rsidRPr="002A372F">
        <w:rPr>
          <w:rStyle w:val="medium-font"/>
          <w:rFonts w:asciiTheme="majorHAnsi" w:hAnsiTheme="majorHAnsi"/>
        </w:rPr>
        <w:t>(BB)</w:t>
      </w:r>
    </w:p>
    <w:p w:rsidR="001F6E63" w:rsidRPr="002A372F" w:rsidRDefault="001F6E63" w:rsidP="001F6E63">
      <w:pPr>
        <w:rPr>
          <w:rFonts w:asciiTheme="majorHAnsi" w:hAnsiTheme="majorHAnsi"/>
        </w:rPr>
      </w:pPr>
    </w:p>
    <w:p w:rsidR="004F33B9" w:rsidRPr="002A372F" w:rsidRDefault="004F33B9" w:rsidP="001F6E63">
      <w:pPr>
        <w:rPr>
          <w:rFonts w:asciiTheme="majorHAnsi" w:hAnsiTheme="majorHAnsi"/>
        </w:rPr>
      </w:pPr>
      <w:r w:rsidRPr="002A372F">
        <w:rPr>
          <w:rFonts w:asciiTheme="majorHAnsi" w:hAnsiTheme="majorHAnsi"/>
        </w:rPr>
        <w:t>1/</w:t>
      </w:r>
      <w:r w:rsidR="001F6E63" w:rsidRPr="002A372F">
        <w:rPr>
          <w:rFonts w:asciiTheme="majorHAnsi" w:hAnsiTheme="majorHAnsi"/>
        </w:rPr>
        <w:t>28</w:t>
      </w:r>
      <w:r w:rsidR="00D54C1D" w:rsidRPr="002A372F">
        <w:rPr>
          <w:rFonts w:asciiTheme="majorHAnsi" w:hAnsiTheme="majorHAnsi"/>
        </w:rPr>
        <w:tab/>
        <w:t>Sedgwick</w:t>
      </w:r>
      <w:r w:rsidR="00CB7D56" w:rsidRPr="002A372F">
        <w:rPr>
          <w:rFonts w:asciiTheme="majorHAnsi" w:hAnsiTheme="majorHAnsi"/>
        </w:rPr>
        <w:t xml:space="preserve">, </w:t>
      </w:r>
      <w:r w:rsidR="00CB7D56" w:rsidRPr="002A372F">
        <w:rPr>
          <w:rFonts w:asciiTheme="majorHAnsi" w:hAnsiTheme="majorHAnsi"/>
          <w:i/>
        </w:rPr>
        <w:t>MOS</w:t>
      </w:r>
      <w:r w:rsidR="00CB7D56" w:rsidRPr="002A372F">
        <w:rPr>
          <w:rFonts w:asciiTheme="majorHAnsi" w:hAnsiTheme="majorHAnsi"/>
        </w:rPr>
        <w:t xml:space="preserve"> VI, Preface-Ch. X, v-127 </w:t>
      </w:r>
    </w:p>
    <w:p w:rsidR="004F33B9" w:rsidRPr="002A372F" w:rsidRDefault="004F33B9" w:rsidP="001F6E63">
      <w:pPr>
        <w:rPr>
          <w:rFonts w:asciiTheme="majorHAnsi" w:hAnsiTheme="majorHAnsi"/>
        </w:rPr>
      </w:pPr>
    </w:p>
    <w:p w:rsidR="00FD5755" w:rsidRPr="002A372F" w:rsidRDefault="004F33B9" w:rsidP="001F6E63">
      <w:pPr>
        <w:rPr>
          <w:rFonts w:asciiTheme="majorHAnsi" w:hAnsiTheme="majorHAnsi"/>
        </w:rPr>
      </w:pPr>
      <w:r w:rsidRPr="002A372F">
        <w:rPr>
          <w:rFonts w:asciiTheme="majorHAnsi" w:hAnsiTheme="majorHAnsi"/>
        </w:rPr>
        <w:t>Week 3</w:t>
      </w:r>
    </w:p>
    <w:p w:rsidR="001F6E63" w:rsidRPr="002A372F" w:rsidRDefault="001F6E63" w:rsidP="001F6E63">
      <w:pPr>
        <w:rPr>
          <w:rFonts w:asciiTheme="majorHAnsi" w:hAnsiTheme="majorHAnsi"/>
        </w:rPr>
      </w:pPr>
    </w:p>
    <w:p w:rsidR="00800556" w:rsidRPr="002A372F" w:rsidRDefault="004F33B9" w:rsidP="001F6E63">
      <w:pPr>
        <w:rPr>
          <w:rFonts w:asciiTheme="majorHAnsi" w:hAnsiTheme="majorHAnsi"/>
        </w:rPr>
      </w:pPr>
      <w:r w:rsidRPr="002A372F">
        <w:rPr>
          <w:rFonts w:asciiTheme="majorHAnsi" w:hAnsiTheme="majorHAnsi"/>
        </w:rPr>
        <w:t>2/</w:t>
      </w:r>
      <w:r w:rsidR="001F6E63" w:rsidRPr="002A372F">
        <w:rPr>
          <w:rFonts w:asciiTheme="majorHAnsi" w:hAnsiTheme="majorHAnsi"/>
        </w:rPr>
        <w:t>2</w:t>
      </w:r>
      <w:r w:rsidR="00D54C1D" w:rsidRPr="002A372F">
        <w:rPr>
          <w:rFonts w:asciiTheme="majorHAnsi" w:hAnsiTheme="majorHAnsi"/>
        </w:rPr>
        <w:tab/>
        <w:t>Sedgwick</w:t>
      </w:r>
      <w:r w:rsidR="00CB7D56" w:rsidRPr="002A372F">
        <w:rPr>
          <w:rFonts w:asciiTheme="majorHAnsi" w:hAnsiTheme="majorHAnsi"/>
        </w:rPr>
        <w:t xml:space="preserve">, </w:t>
      </w:r>
      <w:r w:rsidR="00CB7D56" w:rsidRPr="002A372F">
        <w:rPr>
          <w:rFonts w:asciiTheme="majorHAnsi" w:hAnsiTheme="majorHAnsi"/>
          <w:i/>
        </w:rPr>
        <w:t>MOS</w:t>
      </w:r>
      <w:r w:rsidR="00CB7D56" w:rsidRPr="002A372F">
        <w:rPr>
          <w:rFonts w:asciiTheme="majorHAnsi" w:hAnsiTheme="majorHAnsi"/>
        </w:rPr>
        <w:t xml:space="preserve"> VI, Ch. XI-XX, 128-261</w:t>
      </w:r>
    </w:p>
    <w:p w:rsidR="00CB7D56" w:rsidRPr="002A372F" w:rsidRDefault="00800556" w:rsidP="00C74F48">
      <w:pPr>
        <w:ind w:left="720"/>
        <w:rPr>
          <w:rFonts w:asciiTheme="majorHAnsi" w:hAnsiTheme="majorHAnsi"/>
        </w:rPr>
      </w:pPr>
      <w:r w:rsidRPr="002A372F">
        <w:rPr>
          <w:rFonts w:asciiTheme="majorHAnsi" w:hAnsiTheme="majorHAnsi"/>
        </w:rPr>
        <w:t xml:space="preserve">Presentation on </w:t>
      </w:r>
      <w:r w:rsidR="0085084B" w:rsidRPr="002A372F">
        <w:rPr>
          <w:rFonts w:asciiTheme="majorHAnsi" w:hAnsiTheme="majorHAnsi"/>
        </w:rPr>
        <w:t xml:space="preserve">Carolyn </w:t>
      </w:r>
      <w:proofErr w:type="spellStart"/>
      <w:r w:rsidRPr="002A372F">
        <w:rPr>
          <w:rFonts w:asciiTheme="majorHAnsi" w:hAnsiTheme="majorHAnsi"/>
        </w:rPr>
        <w:t>Karcher</w:t>
      </w:r>
      <w:proofErr w:type="spellEnd"/>
      <w:r w:rsidR="0085084B" w:rsidRPr="002A372F">
        <w:rPr>
          <w:rFonts w:asciiTheme="majorHAnsi" w:hAnsiTheme="majorHAnsi"/>
        </w:rPr>
        <w:t>, “Catharine Maria Sedgwick in Literary History”</w:t>
      </w:r>
      <w:r w:rsidR="00C74F48" w:rsidRPr="002A372F">
        <w:rPr>
          <w:rFonts w:asciiTheme="majorHAnsi" w:hAnsiTheme="majorHAnsi"/>
        </w:rPr>
        <w:t xml:space="preserve"> in </w:t>
      </w:r>
      <w:r w:rsidR="00C74F48" w:rsidRPr="002A372F">
        <w:rPr>
          <w:rStyle w:val="Strong"/>
          <w:rFonts w:asciiTheme="majorHAnsi" w:hAnsiTheme="majorHAnsi"/>
          <w:b w:val="0"/>
          <w:i/>
        </w:rPr>
        <w:t>Catharine</w:t>
      </w:r>
      <w:r w:rsidR="00C74F48" w:rsidRPr="002A372F">
        <w:rPr>
          <w:rStyle w:val="medium-font"/>
          <w:rFonts w:asciiTheme="majorHAnsi" w:hAnsiTheme="majorHAnsi"/>
          <w:b/>
        </w:rPr>
        <w:t xml:space="preserve"> </w:t>
      </w:r>
      <w:r w:rsidR="00C74F48" w:rsidRPr="002A372F">
        <w:rPr>
          <w:rStyle w:val="Strong"/>
          <w:rFonts w:asciiTheme="majorHAnsi" w:hAnsiTheme="majorHAnsi"/>
          <w:b w:val="0"/>
          <w:i/>
        </w:rPr>
        <w:t>Maria</w:t>
      </w:r>
      <w:r w:rsidR="00C74F48" w:rsidRPr="002A372F">
        <w:rPr>
          <w:rStyle w:val="medium-font"/>
          <w:rFonts w:asciiTheme="majorHAnsi" w:hAnsiTheme="majorHAnsi"/>
          <w:b/>
        </w:rPr>
        <w:t xml:space="preserve"> </w:t>
      </w:r>
      <w:r w:rsidR="00C74F48" w:rsidRPr="002A372F">
        <w:rPr>
          <w:rStyle w:val="medium-font"/>
          <w:rFonts w:asciiTheme="majorHAnsi" w:hAnsiTheme="majorHAnsi"/>
          <w:i/>
        </w:rPr>
        <w:t>Sedgwick: Critical Perspectives</w:t>
      </w:r>
      <w:r w:rsidR="0085084B" w:rsidRPr="002A372F">
        <w:rPr>
          <w:rFonts w:asciiTheme="majorHAnsi" w:hAnsiTheme="majorHAnsi"/>
        </w:rPr>
        <w:t xml:space="preserve"> (BB)</w:t>
      </w:r>
    </w:p>
    <w:p w:rsidR="001F6E63" w:rsidRPr="002A372F" w:rsidRDefault="001F6E63" w:rsidP="001F6E63">
      <w:pPr>
        <w:rPr>
          <w:rFonts w:asciiTheme="majorHAnsi" w:hAnsiTheme="majorHAnsi"/>
        </w:rPr>
      </w:pPr>
    </w:p>
    <w:p w:rsidR="00800556" w:rsidRPr="002A372F" w:rsidRDefault="004F33B9" w:rsidP="001F6E63">
      <w:pPr>
        <w:rPr>
          <w:rFonts w:asciiTheme="majorHAnsi" w:hAnsiTheme="majorHAnsi"/>
        </w:rPr>
      </w:pPr>
      <w:r w:rsidRPr="002A372F">
        <w:rPr>
          <w:rFonts w:asciiTheme="majorHAnsi" w:hAnsiTheme="majorHAnsi"/>
        </w:rPr>
        <w:t>2/</w:t>
      </w:r>
      <w:r w:rsidR="001F6E63" w:rsidRPr="002A372F">
        <w:rPr>
          <w:rFonts w:asciiTheme="majorHAnsi" w:hAnsiTheme="majorHAnsi"/>
        </w:rPr>
        <w:t>4</w:t>
      </w:r>
      <w:r w:rsidR="00D54C1D" w:rsidRPr="002A372F">
        <w:rPr>
          <w:rFonts w:asciiTheme="majorHAnsi" w:hAnsiTheme="majorHAnsi"/>
        </w:rPr>
        <w:tab/>
        <w:t>Sedgwick</w:t>
      </w:r>
      <w:r w:rsidR="00CB7D56" w:rsidRPr="002A372F">
        <w:rPr>
          <w:rFonts w:asciiTheme="majorHAnsi" w:hAnsiTheme="majorHAnsi"/>
        </w:rPr>
        <w:t xml:space="preserve">, </w:t>
      </w:r>
      <w:r w:rsidR="00CB7D56" w:rsidRPr="002A372F">
        <w:rPr>
          <w:rFonts w:asciiTheme="majorHAnsi" w:hAnsiTheme="majorHAnsi"/>
          <w:i/>
        </w:rPr>
        <w:t>MOS</w:t>
      </w:r>
      <w:r w:rsidR="00CB7D56" w:rsidRPr="002A372F">
        <w:rPr>
          <w:rFonts w:asciiTheme="majorHAnsi" w:hAnsiTheme="majorHAnsi"/>
        </w:rPr>
        <w:t xml:space="preserve"> VII, Ch. I-XII, 5-162</w:t>
      </w:r>
    </w:p>
    <w:p w:rsidR="00C74F48" w:rsidRPr="002A372F" w:rsidRDefault="00800556" w:rsidP="00C74F48">
      <w:pPr>
        <w:ind w:firstLine="720"/>
        <w:rPr>
          <w:rFonts w:asciiTheme="majorHAnsi" w:hAnsiTheme="majorHAnsi"/>
        </w:rPr>
      </w:pPr>
      <w:r w:rsidRPr="002A372F">
        <w:rPr>
          <w:rFonts w:asciiTheme="majorHAnsi" w:hAnsiTheme="majorHAnsi"/>
        </w:rPr>
        <w:t xml:space="preserve">Presentation on </w:t>
      </w:r>
      <w:r w:rsidR="0085084B" w:rsidRPr="002A372F">
        <w:rPr>
          <w:rFonts w:asciiTheme="majorHAnsi" w:hAnsiTheme="majorHAnsi"/>
        </w:rPr>
        <w:t xml:space="preserve">Charlene </w:t>
      </w:r>
      <w:proofErr w:type="spellStart"/>
      <w:r w:rsidRPr="002A372F">
        <w:rPr>
          <w:rFonts w:asciiTheme="majorHAnsi" w:hAnsiTheme="majorHAnsi"/>
        </w:rPr>
        <w:t>Avallone</w:t>
      </w:r>
      <w:proofErr w:type="spellEnd"/>
      <w:r w:rsidR="0085084B" w:rsidRPr="002A372F">
        <w:rPr>
          <w:rFonts w:asciiTheme="majorHAnsi" w:hAnsiTheme="majorHAnsi"/>
        </w:rPr>
        <w:t xml:space="preserve">, “Catharine Sedgwick and the Circles of New York” </w:t>
      </w:r>
    </w:p>
    <w:p w:rsidR="004F33B9" w:rsidRPr="002A372F" w:rsidRDefault="00C74F48" w:rsidP="00C74F48">
      <w:pPr>
        <w:ind w:firstLine="720"/>
        <w:rPr>
          <w:rFonts w:asciiTheme="majorHAnsi" w:hAnsiTheme="majorHAnsi"/>
        </w:rPr>
      </w:pPr>
      <w:r w:rsidRPr="002A372F">
        <w:rPr>
          <w:rFonts w:asciiTheme="majorHAnsi" w:hAnsiTheme="majorHAnsi"/>
          <w:i/>
        </w:rPr>
        <w:t>Legacy</w:t>
      </w:r>
      <w:r w:rsidRPr="002A372F">
        <w:rPr>
          <w:rFonts w:asciiTheme="majorHAnsi" w:hAnsiTheme="majorHAnsi"/>
        </w:rPr>
        <w:t xml:space="preserve"> 23.2 (2006) </w:t>
      </w:r>
      <w:r w:rsidR="0085084B" w:rsidRPr="002A372F">
        <w:rPr>
          <w:rFonts w:asciiTheme="majorHAnsi" w:hAnsiTheme="majorHAnsi"/>
        </w:rPr>
        <w:t xml:space="preserve">(BB) </w:t>
      </w:r>
    </w:p>
    <w:p w:rsidR="004F33B9" w:rsidRPr="002A372F" w:rsidRDefault="004F33B9" w:rsidP="001F6E63">
      <w:pPr>
        <w:rPr>
          <w:rFonts w:asciiTheme="majorHAnsi" w:hAnsiTheme="majorHAnsi"/>
        </w:rPr>
      </w:pPr>
    </w:p>
    <w:p w:rsidR="001F6E63" w:rsidRPr="002A372F" w:rsidRDefault="004F33B9" w:rsidP="001F6E63">
      <w:pPr>
        <w:rPr>
          <w:rFonts w:asciiTheme="majorHAnsi" w:hAnsiTheme="majorHAnsi"/>
        </w:rPr>
      </w:pPr>
      <w:r w:rsidRPr="002A372F">
        <w:rPr>
          <w:rFonts w:asciiTheme="majorHAnsi" w:hAnsiTheme="majorHAnsi"/>
        </w:rPr>
        <w:t>Week 4</w:t>
      </w:r>
    </w:p>
    <w:p w:rsidR="00800556" w:rsidRPr="002A372F" w:rsidRDefault="004F33B9" w:rsidP="001F6E63">
      <w:pPr>
        <w:rPr>
          <w:rFonts w:asciiTheme="majorHAnsi" w:hAnsiTheme="majorHAnsi"/>
        </w:rPr>
      </w:pPr>
      <w:r w:rsidRPr="002A372F">
        <w:rPr>
          <w:rFonts w:asciiTheme="majorHAnsi" w:hAnsiTheme="majorHAnsi"/>
        </w:rPr>
        <w:t>2/</w:t>
      </w:r>
      <w:r w:rsidR="001F6E63" w:rsidRPr="002A372F">
        <w:rPr>
          <w:rFonts w:asciiTheme="majorHAnsi" w:hAnsiTheme="majorHAnsi"/>
        </w:rPr>
        <w:t>9</w:t>
      </w:r>
      <w:r w:rsidR="00D54C1D" w:rsidRPr="002A372F">
        <w:rPr>
          <w:rFonts w:asciiTheme="majorHAnsi" w:hAnsiTheme="majorHAnsi"/>
        </w:rPr>
        <w:tab/>
        <w:t>Sedgwick</w:t>
      </w:r>
      <w:r w:rsidR="00CB7D56" w:rsidRPr="002A372F">
        <w:rPr>
          <w:rFonts w:asciiTheme="majorHAnsi" w:hAnsiTheme="majorHAnsi"/>
        </w:rPr>
        <w:t xml:space="preserve">, </w:t>
      </w:r>
      <w:r w:rsidR="00CB7D56" w:rsidRPr="002A372F">
        <w:rPr>
          <w:rFonts w:asciiTheme="majorHAnsi" w:hAnsiTheme="majorHAnsi"/>
          <w:i/>
        </w:rPr>
        <w:t>MOS</w:t>
      </w:r>
      <w:r w:rsidR="00CB7D56" w:rsidRPr="002A372F">
        <w:rPr>
          <w:rFonts w:asciiTheme="majorHAnsi" w:hAnsiTheme="majorHAnsi"/>
        </w:rPr>
        <w:t xml:space="preserve"> VII, Ch.</w:t>
      </w:r>
      <w:r w:rsidR="00800556" w:rsidRPr="002A372F">
        <w:rPr>
          <w:rFonts w:asciiTheme="majorHAnsi" w:hAnsiTheme="majorHAnsi"/>
        </w:rPr>
        <w:t xml:space="preserve"> XIII-</w:t>
      </w:r>
      <w:r w:rsidR="00CB7D56" w:rsidRPr="002A372F">
        <w:rPr>
          <w:rFonts w:asciiTheme="majorHAnsi" w:hAnsiTheme="majorHAnsi"/>
        </w:rPr>
        <w:t>XXIV</w:t>
      </w:r>
      <w:r w:rsidR="00800556" w:rsidRPr="002A372F">
        <w:rPr>
          <w:rFonts w:asciiTheme="majorHAnsi" w:hAnsiTheme="majorHAnsi"/>
        </w:rPr>
        <w:t>, 163-283.</w:t>
      </w:r>
    </w:p>
    <w:p w:rsidR="00800556" w:rsidRPr="002A372F" w:rsidRDefault="00800556" w:rsidP="006040A9">
      <w:pPr>
        <w:ind w:left="720"/>
        <w:rPr>
          <w:rFonts w:asciiTheme="majorHAnsi" w:hAnsiTheme="majorHAnsi"/>
        </w:rPr>
      </w:pPr>
      <w:r w:rsidRPr="002A372F">
        <w:rPr>
          <w:rFonts w:asciiTheme="majorHAnsi" w:hAnsiTheme="majorHAnsi"/>
        </w:rPr>
        <w:t xml:space="preserve">Presentation on </w:t>
      </w:r>
      <w:r w:rsidR="00390126" w:rsidRPr="002A372F">
        <w:rPr>
          <w:rFonts w:asciiTheme="majorHAnsi" w:hAnsiTheme="majorHAnsi"/>
        </w:rPr>
        <w:t xml:space="preserve">Deborah </w:t>
      </w:r>
      <w:r w:rsidRPr="002A372F">
        <w:rPr>
          <w:rFonts w:asciiTheme="majorHAnsi" w:hAnsiTheme="majorHAnsi"/>
        </w:rPr>
        <w:t>Gussman</w:t>
      </w:r>
      <w:r w:rsidR="00390126" w:rsidRPr="002A372F">
        <w:rPr>
          <w:rFonts w:asciiTheme="majorHAnsi" w:hAnsiTheme="majorHAnsi"/>
        </w:rPr>
        <w:t xml:space="preserve">, “Equal to Either Fortune: Sedgwick’s </w:t>
      </w:r>
      <w:r w:rsidR="00390126" w:rsidRPr="002A372F">
        <w:rPr>
          <w:rFonts w:asciiTheme="majorHAnsi" w:hAnsiTheme="majorHAnsi"/>
          <w:i/>
        </w:rPr>
        <w:t>Married or Single</w:t>
      </w:r>
      <w:r w:rsidR="00390126" w:rsidRPr="002A372F">
        <w:rPr>
          <w:rFonts w:asciiTheme="majorHAnsi" w:hAnsiTheme="majorHAnsi"/>
        </w:rPr>
        <w:t>?”</w:t>
      </w:r>
      <w:r w:rsidR="006040A9" w:rsidRPr="002A372F">
        <w:rPr>
          <w:rFonts w:asciiTheme="majorHAnsi" w:hAnsiTheme="majorHAnsi"/>
        </w:rPr>
        <w:t xml:space="preserve"> in </w:t>
      </w:r>
      <w:r w:rsidR="006040A9" w:rsidRPr="002A372F">
        <w:rPr>
          <w:rStyle w:val="Strong"/>
          <w:rFonts w:asciiTheme="majorHAnsi" w:hAnsiTheme="majorHAnsi"/>
          <w:b w:val="0"/>
          <w:i/>
        </w:rPr>
        <w:t>Catharine</w:t>
      </w:r>
      <w:r w:rsidR="006040A9" w:rsidRPr="002A372F">
        <w:rPr>
          <w:rStyle w:val="medium-font"/>
          <w:rFonts w:asciiTheme="majorHAnsi" w:hAnsiTheme="majorHAnsi"/>
          <w:b/>
        </w:rPr>
        <w:t xml:space="preserve"> </w:t>
      </w:r>
      <w:r w:rsidR="006040A9" w:rsidRPr="002A372F">
        <w:rPr>
          <w:rStyle w:val="Strong"/>
          <w:rFonts w:asciiTheme="majorHAnsi" w:hAnsiTheme="majorHAnsi"/>
          <w:b w:val="0"/>
          <w:i/>
        </w:rPr>
        <w:t>Maria</w:t>
      </w:r>
      <w:r w:rsidR="006040A9" w:rsidRPr="002A372F">
        <w:rPr>
          <w:rStyle w:val="medium-font"/>
          <w:rFonts w:asciiTheme="majorHAnsi" w:hAnsiTheme="majorHAnsi"/>
          <w:b/>
        </w:rPr>
        <w:t xml:space="preserve"> </w:t>
      </w:r>
      <w:r w:rsidR="006040A9" w:rsidRPr="002A372F">
        <w:rPr>
          <w:rStyle w:val="medium-font"/>
          <w:rFonts w:asciiTheme="majorHAnsi" w:hAnsiTheme="majorHAnsi"/>
          <w:i/>
        </w:rPr>
        <w:t>Sedgwick: Critical Perspectives</w:t>
      </w:r>
      <w:r w:rsidR="006040A9" w:rsidRPr="002A372F">
        <w:rPr>
          <w:rFonts w:asciiTheme="majorHAnsi" w:hAnsiTheme="majorHAnsi"/>
        </w:rPr>
        <w:t xml:space="preserve"> (BB) </w:t>
      </w:r>
      <w:r w:rsidRPr="002A372F">
        <w:rPr>
          <w:rFonts w:asciiTheme="majorHAnsi" w:hAnsiTheme="majorHAnsi"/>
        </w:rPr>
        <w:t xml:space="preserve">and </w:t>
      </w:r>
      <w:proofErr w:type="spellStart"/>
      <w:r w:rsidR="00390126" w:rsidRPr="002A372F">
        <w:rPr>
          <w:rFonts w:asciiTheme="majorHAnsi" w:hAnsiTheme="majorHAnsi"/>
        </w:rPr>
        <w:t>Maglina</w:t>
      </w:r>
      <w:proofErr w:type="spellEnd"/>
      <w:r w:rsidR="00390126" w:rsidRPr="002A372F">
        <w:rPr>
          <w:rFonts w:asciiTheme="majorHAnsi" w:hAnsiTheme="majorHAnsi"/>
        </w:rPr>
        <w:t xml:space="preserve"> </w:t>
      </w:r>
      <w:proofErr w:type="spellStart"/>
      <w:r w:rsidRPr="002A372F">
        <w:rPr>
          <w:rFonts w:asciiTheme="majorHAnsi" w:hAnsiTheme="majorHAnsi"/>
        </w:rPr>
        <w:t>Lubovich</w:t>
      </w:r>
      <w:proofErr w:type="spellEnd"/>
      <w:r w:rsidR="00390126" w:rsidRPr="002A372F">
        <w:rPr>
          <w:rFonts w:asciiTheme="majorHAnsi" w:hAnsiTheme="majorHAnsi"/>
        </w:rPr>
        <w:t>, “</w:t>
      </w:r>
      <w:r w:rsidR="00390126" w:rsidRPr="002A372F">
        <w:rPr>
          <w:rFonts w:asciiTheme="majorHAnsi" w:hAnsiTheme="majorHAnsi"/>
          <w:i/>
        </w:rPr>
        <w:t>Married or Single</w:t>
      </w:r>
      <w:r w:rsidR="00390126" w:rsidRPr="002A372F">
        <w:rPr>
          <w:rFonts w:asciiTheme="majorHAnsi" w:hAnsiTheme="majorHAnsi"/>
        </w:rPr>
        <w:t>?</w:t>
      </w:r>
      <w:proofErr w:type="gramStart"/>
      <w:r w:rsidR="00390126" w:rsidRPr="002A372F">
        <w:rPr>
          <w:rFonts w:asciiTheme="majorHAnsi" w:hAnsiTheme="majorHAnsi"/>
        </w:rPr>
        <w:t>”:</w:t>
      </w:r>
      <w:proofErr w:type="gramEnd"/>
      <w:r w:rsidR="00390126" w:rsidRPr="002A372F">
        <w:rPr>
          <w:rFonts w:asciiTheme="majorHAnsi" w:hAnsiTheme="majorHAnsi"/>
        </w:rPr>
        <w:t xml:space="preserve"> Catharine Maria Sedgwick on Old Maids, Wives, and Marriage</w:t>
      </w:r>
      <w:r w:rsidR="006040A9" w:rsidRPr="002A372F">
        <w:rPr>
          <w:rFonts w:asciiTheme="majorHAnsi" w:hAnsiTheme="majorHAnsi"/>
        </w:rPr>
        <w:t>.</w:t>
      </w:r>
      <w:r w:rsidR="00390126" w:rsidRPr="002A372F">
        <w:rPr>
          <w:rFonts w:asciiTheme="majorHAnsi" w:hAnsiTheme="majorHAnsi"/>
        </w:rPr>
        <w:t>”</w:t>
      </w:r>
      <w:r w:rsidR="006040A9" w:rsidRPr="002A372F">
        <w:rPr>
          <w:rFonts w:asciiTheme="majorHAnsi" w:hAnsiTheme="majorHAnsi"/>
        </w:rPr>
        <w:t xml:space="preserve"> </w:t>
      </w:r>
      <w:r w:rsidR="006040A9" w:rsidRPr="002A372F">
        <w:rPr>
          <w:rFonts w:asciiTheme="majorHAnsi" w:hAnsiTheme="majorHAnsi"/>
          <w:i/>
        </w:rPr>
        <w:t>Legacy</w:t>
      </w:r>
      <w:r w:rsidR="006040A9" w:rsidRPr="002A372F">
        <w:rPr>
          <w:rFonts w:asciiTheme="majorHAnsi" w:hAnsiTheme="majorHAnsi"/>
        </w:rPr>
        <w:t xml:space="preserve"> 25.1 (2008)</w:t>
      </w:r>
      <w:r w:rsidR="0058166D" w:rsidRPr="002A372F">
        <w:rPr>
          <w:rFonts w:asciiTheme="majorHAnsi" w:hAnsiTheme="majorHAnsi"/>
        </w:rPr>
        <w:t xml:space="preserve"> </w:t>
      </w:r>
      <w:r w:rsidR="006040A9" w:rsidRPr="002A372F">
        <w:rPr>
          <w:rFonts w:asciiTheme="majorHAnsi" w:hAnsiTheme="majorHAnsi"/>
        </w:rPr>
        <w:t>23–40.</w:t>
      </w:r>
      <w:r w:rsidR="00390126" w:rsidRPr="002A372F">
        <w:rPr>
          <w:rFonts w:asciiTheme="majorHAnsi" w:hAnsiTheme="majorHAnsi"/>
        </w:rPr>
        <w:t xml:space="preserve"> (BB)</w:t>
      </w:r>
    </w:p>
    <w:p w:rsidR="001F6E63" w:rsidRPr="002A372F" w:rsidRDefault="001F6E63" w:rsidP="001F6E63">
      <w:pPr>
        <w:rPr>
          <w:rFonts w:asciiTheme="majorHAnsi" w:hAnsiTheme="majorHAnsi"/>
        </w:rPr>
      </w:pPr>
    </w:p>
    <w:p w:rsidR="00EE2B9A" w:rsidRPr="002A372F" w:rsidRDefault="004F33B9" w:rsidP="001F6E63">
      <w:pPr>
        <w:rPr>
          <w:rFonts w:asciiTheme="majorHAnsi" w:hAnsiTheme="majorHAnsi"/>
        </w:rPr>
      </w:pPr>
      <w:r w:rsidRPr="002A372F">
        <w:rPr>
          <w:rFonts w:asciiTheme="majorHAnsi" w:hAnsiTheme="majorHAnsi"/>
        </w:rPr>
        <w:t>2/</w:t>
      </w:r>
      <w:r w:rsidR="001F6E63" w:rsidRPr="002A372F">
        <w:rPr>
          <w:rFonts w:asciiTheme="majorHAnsi" w:hAnsiTheme="majorHAnsi"/>
        </w:rPr>
        <w:t>11</w:t>
      </w:r>
      <w:r w:rsidR="00D54C1D" w:rsidRPr="002A372F">
        <w:rPr>
          <w:rFonts w:asciiTheme="majorHAnsi" w:hAnsiTheme="majorHAnsi"/>
        </w:rPr>
        <w:t xml:space="preserve"> </w:t>
      </w:r>
      <w:r w:rsidR="00D54C1D" w:rsidRPr="002A372F">
        <w:rPr>
          <w:rFonts w:asciiTheme="majorHAnsi" w:hAnsiTheme="majorHAnsi"/>
        </w:rPr>
        <w:tab/>
        <w:t>Howe</w:t>
      </w:r>
      <w:r w:rsidR="00800556" w:rsidRPr="002A372F">
        <w:rPr>
          <w:rFonts w:asciiTheme="majorHAnsi" w:hAnsiTheme="majorHAnsi"/>
        </w:rPr>
        <w:t xml:space="preserve">, </w:t>
      </w:r>
      <w:r w:rsidR="000F47D5" w:rsidRPr="000F47D5">
        <w:rPr>
          <w:rFonts w:asciiTheme="majorHAnsi" w:hAnsiTheme="majorHAnsi"/>
          <w:i/>
        </w:rPr>
        <w:t xml:space="preserve">The </w:t>
      </w:r>
      <w:proofErr w:type="spellStart"/>
      <w:r w:rsidR="000F47D5" w:rsidRPr="000F47D5">
        <w:rPr>
          <w:rFonts w:asciiTheme="majorHAnsi" w:hAnsiTheme="majorHAnsi"/>
          <w:i/>
        </w:rPr>
        <w:t>Hermaphropite</w:t>
      </w:r>
      <w:proofErr w:type="spellEnd"/>
      <w:r w:rsidR="000F47D5">
        <w:rPr>
          <w:rFonts w:asciiTheme="majorHAnsi" w:hAnsiTheme="majorHAnsi"/>
          <w:i/>
        </w:rPr>
        <w:t xml:space="preserve">, </w:t>
      </w:r>
      <w:r w:rsidR="0058166D" w:rsidRPr="002A372F">
        <w:rPr>
          <w:rFonts w:asciiTheme="majorHAnsi" w:hAnsiTheme="majorHAnsi"/>
        </w:rPr>
        <w:t>“</w:t>
      </w:r>
      <w:r w:rsidR="00800556" w:rsidRPr="002A372F">
        <w:rPr>
          <w:rFonts w:asciiTheme="majorHAnsi" w:hAnsiTheme="majorHAnsi"/>
        </w:rPr>
        <w:t>Introduction</w:t>
      </w:r>
      <w:r w:rsidR="0058166D" w:rsidRPr="002A372F">
        <w:rPr>
          <w:rFonts w:asciiTheme="majorHAnsi" w:hAnsiTheme="majorHAnsi"/>
        </w:rPr>
        <w:t>”</w:t>
      </w:r>
      <w:r w:rsidR="00800556" w:rsidRPr="002A372F">
        <w:rPr>
          <w:rFonts w:asciiTheme="majorHAnsi" w:hAnsiTheme="majorHAnsi"/>
        </w:rPr>
        <w:t xml:space="preserve"> and Part I, ix-89.</w:t>
      </w:r>
    </w:p>
    <w:p w:rsidR="00800556" w:rsidRPr="002A372F" w:rsidRDefault="00EE2B9A" w:rsidP="008431BE">
      <w:pPr>
        <w:ind w:firstLine="720"/>
        <w:rPr>
          <w:rFonts w:asciiTheme="majorHAnsi" w:hAnsiTheme="majorHAnsi"/>
        </w:rPr>
      </w:pPr>
      <w:r w:rsidRPr="002A372F">
        <w:rPr>
          <w:rFonts w:asciiTheme="majorHAnsi" w:hAnsiTheme="majorHAnsi"/>
        </w:rPr>
        <w:t>Presentation on Gary William’s “Introduction”</w:t>
      </w:r>
    </w:p>
    <w:p w:rsidR="004F33B9" w:rsidRPr="002A372F" w:rsidRDefault="004F33B9" w:rsidP="001F6E63">
      <w:pPr>
        <w:rPr>
          <w:rFonts w:asciiTheme="majorHAnsi" w:hAnsiTheme="majorHAnsi"/>
        </w:rPr>
      </w:pPr>
    </w:p>
    <w:p w:rsidR="001F6E63" w:rsidRPr="002A372F" w:rsidRDefault="004F33B9" w:rsidP="001F6E63">
      <w:pPr>
        <w:rPr>
          <w:rFonts w:asciiTheme="majorHAnsi" w:hAnsiTheme="majorHAnsi"/>
        </w:rPr>
      </w:pPr>
      <w:r w:rsidRPr="002A372F">
        <w:rPr>
          <w:rFonts w:asciiTheme="majorHAnsi" w:hAnsiTheme="majorHAnsi"/>
        </w:rPr>
        <w:t>Week 5</w:t>
      </w:r>
    </w:p>
    <w:p w:rsidR="003D013E" w:rsidRPr="002A372F" w:rsidRDefault="004F33B9" w:rsidP="001F6E63">
      <w:pPr>
        <w:rPr>
          <w:rFonts w:asciiTheme="majorHAnsi" w:hAnsiTheme="majorHAnsi"/>
        </w:rPr>
      </w:pPr>
      <w:r w:rsidRPr="002A372F">
        <w:rPr>
          <w:rFonts w:asciiTheme="majorHAnsi" w:hAnsiTheme="majorHAnsi"/>
        </w:rPr>
        <w:t>2/</w:t>
      </w:r>
      <w:r w:rsidR="001F6E63" w:rsidRPr="002A372F">
        <w:rPr>
          <w:rFonts w:asciiTheme="majorHAnsi" w:hAnsiTheme="majorHAnsi"/>
        </w:rPr>
        <w:t>16</w:t>
      </w:r>
      <w:r w:rsidR="00D54C1D" w:rsidRPr="002A372F">
        <w:rPr>
          <w:rFonts w:asciiTheme="majorHAnsi" w:hAnsiTheme="majorHAnsi"/>
        </w:rPr>
        <w:tab/>
        <w:t>Howe</w:t>
      </w:r>
      <w:r w:rsidR="00800556" w:rsidRPr="002A372F">
        <w:rPr>
          <w:rFonts w:asciiTheme="majorHAnsi" w:hAnsiTheme="majorHAnsi"/>
        </w:rPr>
        <w:t>, Part II, 93-160.</w:t>
      </w:r>
    </w:p>
    <w:p w:rsidR="001F6E63" w:rsidRPr="002A372F" w:rsidRDefault="001F6E63" w:rsidP="001F6E63">
      <w:pPr>
        <w:rPr>
          <w:rFonts w:asciiTheme="majorHAnsi" w:hAnsiTheme="majorHAnsi"/>
        </w:rPr>
      </w:pPr>
    </w:p>
    <w:p w:rsidR="004F33B9" w:rsidRPr="002A372F" w:rsidRDefault="004F33B9" w:rsidP="004D5053">
      <w:pPr>
        <w:ind w:left="720" w:hanging="720"/>
        <w:rPr>
          <w:rFonts w:asciiTheme="majorHAnsi" w:hAnsiTheme="majorHAnsi"/>
        </w:rPr>
      </w:pPr>
      <w:r w:rsidRPr="002A372F">
        <w:rPr>
          <w:rFonts w:asciiTheme="majorHAnsi" w:hAnsiTheme="majorHAnsi"/>
        </w:rPr>
        <w:t>2/</w:t>
      </w:r>
      <w:r w:rsidR="001F6E63" w:rsidRPr="002A372F">
        <w:rPr>
          <w:rFonts w:asciiTheme="majorHAnsi" w:hAnsiTheme="majorHAnsi"/>
        </w:rPr>
        <w:t>18</w:t>
      </w:r>
      <w:r w:rsidR="00D54C1D" w:rsidRPr="002A372F">
        <w:rPr>
          <w:rFonts w:asciiTheme="majorHAnsi" w:hAnsiTheme="majorHAnsi"/>
        </w:rPr>
        <w:tab/>
        <w:t>Howe</w:t>
      </w:r>
      <w:r w:rsidR="00800556" w:rsidRPr="002A372F">
        <w:rPr>
          <w:rFonts w:asciiTheme="majorHAnsi" w:hAnsiTheme="majorHAnsi"/>
        </w:rPr>
        <w:t>, Part III, 163-198.</w:t>
      </w:r>
      <w:r w:rsidR="00D34B31">
        <w:rPr>
          <w:rFonts w:asciiTheme="majorHAnsi" w:hAnsiTheme="majorHAnsi"/>
        </w:rPr>
        <w:t xml:space="preserve"> </w:t>
      </w:r>
      <w:proofErr w:type="gramStart"/>
      <w:r w:rsidR="00EE2B9A" w:rsidRPr="002A372F">
        <w:rPr>
          <w:rFonts w:asciiTheme="majorHAnsi" w:hAnsiTheme="majorHAnsi"/>
        </w:rPr>
        <w:t xml:space="preserve">Presentation on Roland Barthes, “The Death of the Author” and Michel Foucault, “What is an Author” in </w:t>
      </w:r>
      <w:r w:rsidR="00EE2B9A" w:rsidRPr="002A372F">
        <w:rPr>
          <w:rFonts w:asciiTheme="majorHAnsi" w:hAnsiTheme="majorHAnsi"/>
          <w:i/>
        </w:rPr>
        <w:t>The Book History Reader</w:t>
      </w:r>
      <w:r w:rsidR="00EE2B9A" w:rsidRPr="002A372F">
        <w:rPr>
          <w:rFonts w:asciiTheme="majorHAnsi" w:hAnsiTheme="majorHAnsi"/>
        </w:rPr>
        <w:t>, 277-291.</w:t>
      </w:r>
      <w:proofErr w:type="gramEnd"/>
      <w:r w:rsidR="00E16FD2" w:rsidRPr="002A372F">
        <w:rPr>
          <w:rFonts w:asciiTheme="majorHAnsi" w:hAnsiTheme="majorHAnsi"/>
        </w:rPr>
        <w:t xml:space="preserve"> (BB)</w:t>
      </w:r>
    </w:p>
    <w:p w:rsidR="004F33B9" w:rsidRPr="002A372F" w:rsidRDefault="004F33B9" w:rsidP="001F6E63">
      <w:pPr>
        <w:rPr>
          <w:rFonts w:asciiTheme="majorHAnsi" w:hAnsiTheme="majorHAnsi"/>
        </w:rPr>
      </w:pPr>
    </w:p>
    <w:p w:rsidR="001F6E63" w:rsidRPr="002A372F" w:rsidRDefault="004F33B9" w:rsidP="001F6E63">
      <w:pPr>
        <w:rPr>
          <w:rFonts w:asciiTheme="majorHAnsi" w:hAnsiTheme="majorHAnsi"/>
        </w:rPr>
      </w:pPr>
      <w:r w:rsidRPr="002A372F">
        <w:rPr>
          <w:rFonts w:asciiTheme="majorHAnsi" w:hAnsiTheme="majorHAnsi"/>
        </w:rPr>
        <w:t>Week 6</w:t>
      </w:r>
    </w:p>
    <w:p w:rsidR="003B1783" w:rsidRPr="002A372F" w:rsidRDefault="004F33B9" w:rsidP="001F6E63">
      <w:pPr>
        <w:rPr>
          <w:rFonts w:asciiTheme="majorHAnsi" w:hAnsiTheme="majorHAnsi"/>
        </w:rPr>
      </w:pPr>
      <w:r w:rsidRPr="002A372F">
        <w:rPr>
          <w:rFonts w:asciiTheme="majorHAnsi" w:hAnsiTheme="majorHAnsi"/>
        </w:rPr>
        <w:t>2/</w:t>
      </w:r>
      <w:r w:rsidR="001F6E63" w:rsidRPr="002A372F">
        <w:rPr>
          <w:rFonts w:asciiTheme="majorHAnsi" w:hAnsiTheme="majorHAnsi"/>
        </w:rPr>
        <w:t>23</w:t>
      </w:r>
      <w:r w:rsidR="00D54C1D" w:rsidRPr="002A372F">
        <w:rPr>
          <w:rFonts w:asciiTheme="majorHAnsi" w:hAnsiTheme="majorHAnsi"/>
        </w:rPr>
        <w:tab/>
        <w:t>Crafts</w:t>
      </w:r>
      <w:r w:rsidR="003B1783" w:rsidRPr="002A372F">
        <w:rPr>
          <w:rFonts w:asciiTheme="majorHAnsi" w:hAnsiTheme="majorHAnsi"/>
        </w:rPr>
        <w:t xml:space="preserve">, </w:t>
      </w:r>
      <w:r w:rsidR="00325215" w:rsidRPr="000F47D5">
        <w:rPr>
          <w:rFonts w:asciiTheme="majorHAnsi" w:hAnsiTheme="majorHAnsi"/>
          <w:i/>
        </w:rPr>
        <w:t>The Bondwoman’s Narrative</w:t>
      </w:r>
      <w:r w:rsidR="00325215">
        <w:rPr>
          <w:rFonts w:asciiTheme="majorHAnsi" w:hAnsiTheme="majorHAnsi"/>
        </w:rPr>
        <w:t xml:space="preserve">, </w:t>
      </w:r>
      <w:r w:rsidR="00C42FB3" w:rsidRPr="002A372F">
        <w:rPr>
          <w:rFonts w:asciiTheme="majorHAnsi" w:hAnsiTheme="majorHAnsi"/>
        </w:rPr>
        <w:t>Introduction and Ch. 1-5</w:t>
      </w:r>
    </w:p>
    <w:p w:rsidR="00C42FB3" w:rsidRPr="002A372F" w:rsidRDefault="003B1783" w:rsidP="00532449">
      <w:pPr>
        <w:ind w:left="720"/>
        <w:rPr>
          <w:rFonts w:asciiTheme="majorHAnsi" w:hAnsiTheme="majorHAnsi"/>
          <w:bCs/>
        </w:rPr>
      </w:pPr>
      <w:r w:rsidRPr="002A372F">
        <w:rPr>
          <w:rFonts w:asciiTheme="majorHAnsi" w:hAnsiTheme="majorHAnsi"/>
          <w:bCs/>
        </w:rPr>
        <w:t xml:space="preserve">Presentation on Nina </w:t>
      </w:r>
      <w:proofErr w:type="spellStart"/>
      <w:r w:rsidRPr="002A372F">
        <w:rPr>
          <w:rFonts w:asciiTheme="majorHAnsi" w:hAnsiTheme="majorHAnsi"/>
          <w:bCs/>
        </w:rPr>
        <w:t>Baym</w:t>
      </w:r>
      <w:proofErr w:type="spellEnd"/>
      <w:r w:rsidRPr="002A372F">
        <w:rPr>
          <w:rFonts w:asciiTheme="majorHAnsi" w:hAnsiTheme="majorHAnsi"/>
          <w:bCs/>
        </w:rPr>
        <w:t>, “The Case for Hannah Vincent” 315-</w:t>
      </w:r>
      <w:r w:rsidR="00250B67">
        <w:rPr>
          <w:rFonts w:asciiTheme="majorHAnsi" w:hAnsiTheme="majorHAnsi"/>
          <w:bCs/>
        </w:rPr>
        <w:t>331 and</w:t>
      </w:r>
      <w:r w:rsidR="006B4EBC" w:rsidRPr="002A372F">
        <w:rPr>
          <w:rFonts w:asciiTheme="majorHAnsi" w:hAnsiTheme="majorHAnsi"/>
          <w:bCs/>
        </w:rPr>
        <w:t xml:space="preserve"> </w:t>
      </w:r>
      <w:r w:rsidRPr="002A372F">
        <w:rPr>
          <w:rFonts w:asciiTheme="majorHAnsi" w:hAnsiTheme="majorHAnsi"/>
          <w:bCs/>
        </w:rPr>
        <w:t xml:space="preserve">Katherine E. Flynn, “Jane Johnson Found! But Is She ‘Hannah Crafts’?” </w:t>
      </w:r>
      <w:r w:rsidR="00250B67">
        <w:rPr>
          <w:rFonts w:asciiTheme="majorHAnsi" w:hAnsiTheme="majorHAnsi"/>
          <w:bCs/>
        </w:rPr>
        <w:t xml:space="preserve">371-405 </w:t>
      </w:r>
      <w:r w:rsidR="006B4EBC" w:rsidRPr="002A372F">
        <w:rPr>
          <w:rFonts w:asciiTheme="majorHAnsi" w:hAnsiTheme="majorHAnsi"/>
          <w:bCs/>
        </w:rPr>
        <w:t xml:space="preserve">in Henry Louis Gates, Jr. and Hollis Robbins </w:t>
      </w:r>
      <w:proofErr w:type="gramStart"/>
      <w:r w:rsidR="006B4EBC" w:rsidRPr="002A372F">
        <w:rPr>
          <w:rFonts w:asciiTheme="majorHAnsi" w:hAnsiTheme="majorHAnsi"/>
          <w:bCs/>
        </w:rPr>
        <w:t>eds</w:t>
      </w:r>
      <w:proofErr w:type="gramEnd"/>
      <w:r w:rsidR="006B4EBC" w:rsidRPr="002A372F">
        <w:rPr>
          <w:rFonts w:asciiTheme="majorHAnsi" w:hAnsiTheme="majorHAnsi"/>
          <w:bCs/>
        </w:rPr>
        <w:t xml:space="preserve">. </w:t>
      </w:r>
      <w:r w:rsidR="006B4EBC" w:rsidRPr="002A372F">
        <w:rPr>
          <w:rFonts w:asciiTheme="majorHAnsi" w:hAnsiTheme="majorHAnsi"/>
          <w:bCs/>
          <w:i/>
        </w:rPr>
        <w:t>In Search of Hannah Crafts: Critical Essays on T</w:t>
      </w:r>
      <w:r w:rsidR="00250B67">
        <w:rPr>
          <w:rFonts w:asciiTheme="majorHAnsi" w:hAnsiTheme="majorHAnsi"/>
          <w:bCs/>
          <w:i/>
        </w:rPr>
        <w:t xml:space="preserve">he </w:t>
      </w:r>
      <w:r w:rsidR="00616DF6" w:rsidRPr="002A372F">
        <w:rPr>
          <w:rFonts w:asciiTheme="majorHAnsi" w:hAnsiTheme="majorHAnsi"/>
          <w:bCs/>
          <w:i/>
        </w:rPr>
        <w:t>Bond</w:t>
      </w:r>
      <w:r w:rsidR="006B4EBC" w:rsidRPr="002A372F">
        <w:rPr>
          <w:rFonts w:asciiTheme="majorHAnsi" w:hAnsiTheme="majorHAnsi"/>
          <w:bCs/>
          <w:i/>
        </w:rPr>
        <w:t>woman’s Narrative</w:t>
      </w:r>
      <w:r w:rsidR="006B4EBC" w:rsidRPr="002A372F">
        <w:rPr>
          <w:rFonts w:asciiTheme="majorHAnsi" w:hAnsiTheme="majorHAnsi"/>
          <w:bCs/>
        </w:rPr>
        <w:t>, Basic 2004.</w:t>
      </w:r>
    </w:p>
    <w:p w:rsidR="001F6E63" w:rsidRPr="002A372F" w:rsidRDefault="001F6E63" w:rsidP="001F6E63">
      <w:pPr>
        <w:rPr>
          <w:rFonts w:asciiTheme="majorHAnsi" w:hAnsiTheme="majorHAnsi"/>
        </w:rPr>
      </w:pPr>
    </w:p>
    <w:p w:rsidR="003F5349" w:rsidRPr="002A372F" w:rsidRDefault="004F33B9" w:rsidP="001F6E63">
      <w:pPr>
        <w:rPr>
          <w:rFonts w:asciiTheme="majorHAnsi" w:hAnsiTheme="majorHAnsi"/>
        </w:rPr>
      </w:pPr>
      <w:r w:rsidRPr="002A372F">
        <w:rPr>
          <w:rFonts w:asciiTheme="majorHAnsi" w:hAnsiTheme="majorHAnsi"/>
        </w:rPr>
        <w:t>2/</w:t>
      </w:r>
      <w:r w:rsidR="001F6E63" w:rsidRPr="002A372F">
        <w:rPr>
          <w:rFonts w:asciiTheme="majorHAnsi" w:hAnsiTheme="majorHAnsi"/>
        </w:rPr>
        <w:t>25</w:t>
      </w:r>
      <w:r w:rsidR="00D54C1D" w:rsidRPr="002A372F">
        <w:rPr>
          <w:rFonts w:asciiTheme="majorHAnsi" w:hAnsiTheme="majorHAnsi"/>
        </w:rPr>
        <w:tab/>
        <w:t>Crafts</w:t>
      </w:r>
      <w:r w:rsidR="00B81F24" w:rsidRPr="002A372F">
        <w:rPr>
          <w:rFonts w:asciiTheme="majorHAnsi" w:hAnsiTheme="majorHAnsi"/>
        </w:rPr>
        <w:t>, Ch. 6-9</w:t>
      </w:r>
    </w:p>
    <w:p w:rsidR="009F7D27" w:rsidRDefault="009F7D27" w:rsidP="003F5349">
      <w:pPr>
        <w:rPr>
          <w:rFonts w:asciiTheme="majorHAnsi" w:hAnsiTheme="majorHAnsi"/>
          <w:b/>
          <w:bCs/>
        </w:rPr>
      </w:pPr>
    </w:p>
    <w:p w:rsidR="003F5349" w:rsidRPr="002A372F" w:rsidRDefault="003F5349" w:rsidP="003F5349">
      <w:pPr>
        <w:rPr>
          <w:rFonts w:asciiTheme="majorHAnsi" w:hAnsiTheme="majorHAnsi"/>
          <w:b/>
          <w:bCs/>
        </w:rPr>
      </w:pPr>
      <w:r w:rsidRPr="002A372F">
        <w:rPr>
          <w:rFonts w:asciiTheme="majorHAnsi" w:hAnsiTheme="majorHAnsi"/>
          <w:b/>
          <w:bCs/>
        </w:rPr>
        <w:t>Assignment 1</w:t>
      </w:r>
      <w:r w:rsidRPr="002A372F">
        <w:rPr>
          <w:rFonts w:asciiTheme="majorHAnsi" w:hAnsiTheme="majorHAnsi"/>
        </w:rPr>
        <w:t>: Identification. By now you need</w:t>
      </w:r>
      <w:r w:rsidR="00C93755">
        <w:rPr>
          <w:rFonts w:asciiTheme="majorHAnsi" w:hAnsiTheme="majorHAnsi"/>
        </w:rPr>
        <w:t xml:space="preserve"> to have selected the text</w:t>
      </w:r>
      <w:r w:rsidRPr="002A372F">
        <w:rPr>
          <w:rFonts w:asciiTheme="majorHAnsi" w:hAnsiTheme="majorHAnsi"/>
        </w:rPr>
        <w:t xml:space="preserve"> you intend to work on this </w:t>
      </w:r>
      <w:proofErr w:type="gramStart"/>
      <w:r w:rsidRPr="002A372F">
        <w:rPr>
          <w:rFonts w:asciiTheme="majorHAnsi" w:hAnsiTheme="majorHAnsi"/>
        </w:rPr>
        <w:t>semester.</w:t>
      </w:r>
      <w:proofErr w:type="gramEnd"/>
      <w:r w:rsidRPr="002A372F">
        <w:rPr>
          <w:rFonts w:asciiTheme="majorHAnsi" w:hAnsiTheme="majorHAnsi"/>
        </w:rPr>
        <w:t xml:space="preserve">  You are going to be spending a lot</w:t>
      </w:r>
      <w:r w:rsidR="00C93755">
        <w:rPr>
          <w:rFonts w:asciiTheme="majorHAnsi" w:hAnsiTheme="majorHAnsi"/>
        </w:rPr>
        <w:t xml:space="preserve"> of time with this text</w:t>
      </w:r>
      <w:r w:rsidRPr="002A372F">
        <w:rPr>
          <w:rFonts w:asciiTheme="majorHAnsi" w:hAnsiTheme="majorHAnsi"/>
        </w:rPr>
        <w:t xml:space="preserve"> so be sure that you choose well, that you have found something that you feel confident will hold your interest. </w:t>
      </w:r>
      <w:proofErr w:type="gramStart"/>
      <w:r w:rsidRPr="002A372F">
        <w:rPr>
          <w:rFonts w:asciiTheme="majorHAnsi" w:hAnsiTheme="majorHAnsi"/>
        </w:rPr>
        <w:t>Write a brief account of</w:t>
      </w:r>
      <w:r w:rsidR="00C93755">
        <w:rPr>
          <w:rFonts w:asciiTheme="majorHAnsi" w:hAnsiTheme="majorHAnsi"/>
        </w:rPr>
        <w:t xml:space="preserve"> what draws you to this text</w:t>
      </w:r>
      <w:proofErr w:type="gramEnd"/>
      <w:r w:rsidRPr="002A372F">
        <w:rPr>
          <w:rFonts w:asciiTheme="majorHAnsi" w:hAnsiTheme="majorHAnsi"/>
        </w:rPr>
        <w:t xml:space="preserve">, </w:t>
      </w:r>
      <w:proofErr w:type="gramStart"/>
      <w:r w:rsidRPr="002A372F">
        <w:rPr>
          <w:rFonts w:asciiTheme="majorHAnsi" w:hAnsiTheme="majorHAnsi"/>
        </w:rPr>
        <w:t>what about it attracts you</w:t>
      </w:r>
      <w:proofErr w:type="gramEnd"/>
      <w:r w:rsidRPr="002A372F">
        <w:rPr>
          <w:rFonts w:asciiTheme="majorHAnsi" w:hAnsiTheme="majorHAnsi"/>
        </w:rPr>
        <w:t xml:space="preserve">. </w:t>
      </w:r>
      <w:r w:rsidR="00C93755">
        <w:rPr>
          <w:rFonts w:asciiTheme="majorHAnsi" w:hAnsiTheme="majorHAnsi"/>
        </w:rPr>
        <w:t xml:space="preserve">What do you already know about the text and the writer? What do you need to find out? Where will you look for more information? What questions do you have about the text, the writer, the period in which it was written? </w:t>
      </w:r>
      <w:r w:rsidR="00E70CDB">
        <w:rPr>
          <w:rFonts w:asciiTheme="majorHAnsi" w:hAnsiTheme="majorHAnsi"/>
        </w:rPr>
        <w:t>(3-4</w:t>
      </w:r>
      <w:r w:rsidRPr="002A372F">
        <w:rPr>
          <w:rFonts w:asciiTheme="majorHAnsi" w:hAnsiTheme="majorHAnsi"/>
        </w:rPr>
        <w:t xml:space="preserve"> pages) </w:t>
      </w:r>
    </w:p>
    <w:p w:rsidR="004F33B9" w:rsidRPr="002A372F" w:rsidRDefault="004F33B9" w:rsidP="001F6E63">
      <w:pPr>
        <w:rPr>
          <w:rFonts w:asciiTheme="majorHAnsi" w:hAnsiTheme="majorHAnsi"/>
        </w:rPr>
      </w:pPr>
    </w:p>
    <w:p w:rsidR="001F6E63" w:rsidRPr="002A372F" w:rsidRDefault="004F33B9" w:rsidP="001F6E63">
      <w:pPr>
        <w:rPr>
          <w:rFonts w:asciiTheme="majorHAnsi" w:hAnsiTheme="majorHAnsi"/>
        </w:rPr>
      </w:pPr>
      <w:r w:rsidRPr="002A372F">
        <w:rPr>
          <w:rFonts w:asciiTheme="majorHAnsi" w:hAnsiTheme="majorHAnsi"/>
        </w:rPr>
        <w:t>Week 7</w:t>
      </w:r>
    </w:p>
    <w:p w:rsidR="009F7D27" w:rsidRDefault="009F7D27" w:rsidP="001F6E63">
      <w:pPr>
        <w:rPr>
          <w:rFonts w:asciiTheme="majorHAnsi" w:hAnsiTheme="majorHAnsi"/>
        </w:rPr>
      </w:pPr>
    </w:p>
    <w:p w:rsidR="00765D8B" w:rsidRPr="002A372F" w:rsidRDefault="004F33B9" w:rsidP="001F6E63">
      <w:pPr>
        <w:rPr>
          <w:rFonts w:asciiTheme="majorHAnsi" w:hAnsiTheme="majorHAnsi"/>
        </w:rPr>
      </w:pPr>
      <w:r w:rsidRPr="002A372F">
        <w:rPr>
          <w:rFonts w:asciiTheme="majorHAnsi" w:hAnsiTheme="majorHAnsi"/>
        </w:rPr>
        <w:t>3/</w:t>
      </w:r>
      <w:r w:rsidR="001F6E63" w:rsidRPr="002A372F">
        <w:rPr>
          <w:rFonts w:asciiTheme="majorHAnsi" w:hAnsiTheme="majorHAnsi"/>
        </w:rPr>
        <w:t>2</w:t>
      </w:r>
      <w:r w:rsidR="00D54C1D" w:rsidRPr="002A372F">
        <w:rPr>
          <w:rFonts w:asciiTheme="majorHAnsi" w:hAnsiTheme="majorHAnsi"/>
        </w:rPr>
        <w:tab/>
        <w:t>Crafts</w:t>
      </w:r>
      <w:r w:rsidR="00B81F24" w:rsidRPr="002A372F">
        <w:rPr>
          <w:rFonts w:asciiTheme="majorHAnsi" w:hAnsiTheme="majorHAnsi"/>
        </w:rPr>
        <w:t>, Ch. 10-15</w:t>
      </w:r>
    </w:p>
    <w:p w:rsidR="00765D8B" w:rsidRPr="002A372F" w:rsidRDefault="00DA59BD" w:rsidP="009F7D27">
      <w:pPr>
        <w:ind w:left="720"/>
        <w:rPr>
          <w:rFonts w:asciiTheme="majorHAnsi" w:hAnsiTheme="majorHAnsi"/>
        </w:rPr>
      </w:pPr>
      <w:r>
        <w:rPr>
          <w:rFonts w:asciiTheme="majorHAnsi" w:hAnsiTheme="majorHAnsi"/>
        </w:rPr>
        <w:t>Presentation</w:t>
      </w:r>
      <w:r w:rsidR="00765D8B" w:rsidRPr="002A372F">
        <w:rPr>
          <w:rFonts w:asciiTheme="majorHAnsi" w:hAnsiTheme="majorHAnsi"/>
        </w:rPr>
        <w:t xml:space="preserve"> on Catherine Keyser, “Jane Eyre, Bondwoman: Hannah Craft’s Rethinking of Charlotte </w:t>
      </w:r>
      <w:proofErr w:type="spellStart"/>
      <w:r w:rsidR="00AB4E34">
        <w:rPr>
          <w:rFonts w:asciiTheme="majorHAnsi" w:hAnsiTheme="majorHAnsi"/>
        </w:rPr>
        <w:t>Brontë</w:t>
      </w:r>
      <w:proofErr w:type="spellEnd"/>
      <w:r w:rsidR="00AB4E34">
        <w:rPr>
          <w:rFonts w:asciiTheme="majorHAnsi" w:hAnsiTheme="majorHAnsi"/>
        </w:rPr>
        <w:t xml:space="preserve">, and </w:t>
      </w:r>
      <w:r w:rsidR="00765D8B" w:rsidRPr="002A372F">
        <w:rPr>
          <w:rFonts w:asciiTheme="majorHAnsi" w:hAnsiTheme="majorHAnsi"/>
        </w:rPr>
        <w:t xml:space="preserve">Jean Fagan </w:t>
      </w:r>
      <w:proofErr w:type="spellStart"/>
      <w:r w:rsidR="00765D8B" w:rsidRPr="002A372F">
        <w:rPr>
          <w:rFonts w:asciiTheme="majorHAnsi" w:hAnsiTheme="majorHAnsi"/>
        </w:rPr>
        <w:t>Yellin</w:t>
      </w:r>
      <w:proofErr w:type="spellEnd"/>
      <w:r w:rsidR="00765D8B" w:rsidRPr="002A372F">
        <w:rPr>
          <w:rFonts w:asciiTheme="majorHAnsi" w:hAnsiTheme="majorHAnsi"/>
        </w:rPr>
        <w:t>, “</w:t>
      </w:r>
      <w:r w:rsidR="00765D8B" w:rsidRPr="002A372F">
        <w:rPr>
          <w:rFonts w:asciiTheme="majorHAnsi" w:hAnsiTheme="majorHAnsi"/>
          <w:i/>
        </w:rPr>
        <w:t>The Bondwoman’s Narrative</w:t>
      </w:r>
      <w:r w:rsidR="00765D8B" w:rsidRPr="002A372F">
        <w:rPr>
          <w:rFonts w:asciiTheme="majorHAnsi" w:hAnsiTheme="majorHAnsi"/>
        </w:rPr>
        <w:t xml:space="preserve"> and </w:t>
      </w:r>
      <w:r w:rsidR="00765D8B" w:rsidRPr="002A372F">
        <w:rPr>
          <w:rFonts w:asciiTheme="majorHAnsi" w:hAnsiTheme="majorHAnsi"/>
          <w:i/>
        </w:rPr>
        <w:t>Uncle Tom’s Cabin</w:t>
      </w:r>
      <w:r w:rsidR="00765D8B" w:rsidRPr="002A372F">
        <w:rPr>
          <w:rFonts w:asciiTheme="majorHAnsi" w:hAnsiTheme="majorHAnsi"/>
        </w:rPr>
        <w:t>” in Gates, ed.</w:t>
      </w:r>
      <w:r w:rsidR="00B13608" w:rsidRPr="002A372F">
        <w:rPr>
          <w:rFonts w:asciiTheme="majorHAnsi" w:hAnsiTheme="majorHAnsi"/>
        </w:rPr>
        <w:t xml:space="preserve"> (BB)</w:t>
      </w:r>
    </w:p>
    <w:p w:rsidR="00616DF6" w:rsidRPr="002A372F" w:rsidRDefault="00616DF6" w:rsidP="001F6E63">
      <w:pPr>
        <w:rPr>
          <w:rFonts w:asciiTheme="majorHAnsi" w:hAnsiTheme="majorHAnsi"/>
        </w:rPr>
      </w:pPr>
    </w:p>
    <w:p w:rsidR="006B4EBC" w:rsidRPr="002A372F" w:rsidRDefault="004F33B9" w:rsidP="001F6E63">
      <w:pPr>
        <w:rPr>
          <w:rFonts w:asciiTheme="majorHAnsi" w:hAnsiTheme="majorHAnsi"/>
        </w:rPr>
      </w:pPr>
      <w:r w:rsidRPr="002A372F">
        <w:rPr>
          <w:rFonts w:asciiTheme="majorHAnsi" w:hAnsiTheme="majorHAnsi"/>
        </w:rPr>
        <w:t>3/</w:t>
      </w:r>
      <w:r w:rsidR="001F6E63" w:rsidRPr="002A372F">
        <w:rPr>
          <w:rFonts w:asciiTheme="majorHAnsi" w:hAnsiTheme="majorHAnsi"/>
        </w:rPr>
        <w:t>4</w:t>
      </w:r>
      <w:r w:rsidR="00D54C1D" w:rsidRPr="002A372F">
        <w:rPr>
          <w:rFonts w:asciiTheme="majorHAnsi" w:hAnsiTheme="majorHAnsi"/>
        </w:rPr>
        <w:tab/>
        <w:t>Crafts</w:t>
      </w:r>
      <w:r w:rsidR="00B81F24" w:rsidRPr="002A372F">
        <w:rPr>
          <w:rFonts w:asciiTheme="majorHAnsi" w:hAnsiTheme="majorHAnsi"/>
        </w:rPr>
        <w:t>, Ch. 16-21</w:t>
      </w:r>
    </w:p>
    <w:p w:rsidR="004F33B9" w:rsidRPr="002A372F" w:rsidRDefault="003341E2" w:rsidP="009F7D27">
      <w:pPr>
        <w:ind w:left="720"/>
        <w:rPr>
          <w:rFonts w:asciiTheme="majorHAnsi" w:hAnsiTheme="majorHAnsi"/>
        </w:rPr>
      </w:pPr>
      <w:r>
        <w:rPr>
          <w:rFonts w:asciiTheme="majorHAnsi" w:hAnsiTheme="majorHAnsi"/>
        </w:rPr>
        <w:t>Presentation</w:t>
      </w:r>
      <w:r w:rsidR="006B4EBC" w:rsidRPr="002A372F">
        <w:rPr>
          <w:rFonts w:asciiTheme="majorHAnsi" w:hAnsiTheme="majorHAnsi"/>
        </w:rPr>
        <w:t xml:space="preserve"> on William Andrews, “Ha</w:t>
      </w:r>
      <w:r w:rsidR="00616DF6" w:rsidRPr="002A372F">
        <w:rPr>
          <w:rFonts w:asciiTheme="majorHAnsi" w:hAnsiTheme="majorHAnsi"/>
        </w:rPr>
        <w:t>nna</w:t>
      </w:r>
      <w:r w:rsidR="00AB4E34">
        <w:rPr>
          <w:rFonts w:asciiTheme="majorHAnsi" w:hAnsiTheme="majorHAnsi"/>
        </w:rPr>
        <w:t xml:space="preserve">h Craft’s Sense of an Ending,” </w:t>
      </w:r>
      <w:r w:rsidR="00616DF6" w:rsidRPr="002A372F">
        <w:rPr>
          <w:rFonts w:asciiTheme="majorHAnsi" w:hAnsiTheme="majorHAnsi"/>
        </w:rPr>
        <w:t xml:space="preserve">and Karen </w:t>
      </w:r>
      <w:proofErr w:type="spellStart"/>
      <w:r w:rsidR="00616DF6" w:rsidRPr="002A372F">
        <w:rPr>
          <w:rFonts w:asciiTheme="majorHAnsi" w:hAnsiTheme="majorHAnsi"/>
        </w:rPr>
        <w:t>Sánchez</w:t>
      </w:r>
      <w:proofErr w:type="spellEnd"/>
      <w:r w:rsidR="00616DF6" w:rsidRPr="002A372F">
        <w:rPr>
          <w:rFonts w:asciiTheme="majorHAnsi" w:hAnsiTheme="majorHAnsi"/>
        </w:rPr>
        <w:t xml:space="preserve"> </w:t>
      </w:r>
      <w:proofErr w:type="spellStart"/>
      <w:r w:rsidR="00616DF6" w:rsidRPr="002A372F">
        <w:rPr>
          <w:rFonts w:asciiTheme="majorHAnsi" w:hAnsiTheme="majorHAnsi"/>
        </w:rPr>
        <w:t>Eppler</w:t>
      </w:r>
      <w:proofErr w:type="spellEnd"/>
      <w:r w:rsidR="00616DF6" w:rsidRPr="002A372F">
        <w:rPr>
          <w:rFonts w:asciiTheme="majorHAnsi" w:hAnsiTheme="majorHAnsi"/>
        </w:rPr>
        <w:t xml:space="preserve">, “Gothic Liberties and Fugitive Novels: </w:t>
      </w:r>
      <w:r w:rsidR="00616DF6" w:rsidRPr="002A372F">
        <w:rPr>
          <w:rFonts w:asciiTheme="majorHAnsi" w:hAnsiTheme="majorHAnsi"/>
          <w:i/>
        </w:rPr>
        <w:t>The Bondwoman’s Narrative</w:t>
      </w:r>
      <w:r w:rsidR="00616DF6" w:rsidRPr="002A372F">
        <w:rPr>
          <w:rFonts w:asciiTheme="majorHAnsi" w:hAnsiTheme="majorHAnsi"/>
        </w:rPr>
        <w:t xml:space="preserve"> and </w:t>
      </w:r>
      <w:proofErr w:type="gramStart"/>
      <w:r w:rsidR="00616DF6" w:rsidRPr="002A372F">
        <w:rPr>
          <w:rFonts w:asciiTheme="majorHAnsi" w:hAnsiTheme="majorHAnsi"/>
        </w:rPr>
        <w:t>the</w:t>
      </w:r>
      <w:proofErr w:type="gramEnd"/>
      <w:r w:rsidR="00616DF6" w:rsidRPr="002A372F">
        <w:rPr>
          <w:rFonts w:asciiTheme="majorHAnsi" w:hAnsiTheme="majorHAnsi"/>
        </w:rPr>
        <w:t xml:space="preserve"> Fiction of Race”</w:t>
      </w:r>
      <w:r w:rsidR="00765D8B" w:rsidRPr="002A372F">
        <w:rPr>
          <w:rFonts w:asciiTheme="majorHAnsi" w:hAnsiTheme="majorHAnsi"/>
        </w:rPr>
        <w:t xml:space="preserve"> in Gates, ed.</w:t>
      </w:r>
      <w:r w:rsidR="00B13608" w:rsidRPr="002A372F">
        <w:rPr>
          <w:rFonts w:asciiTheme="majorHAnsi" w:hAnsiTheme="majorHAnsi"/>
        </w:rPr>
        <w:t xml:space="preserve"> (BB)</w:t>
      </w:r>
    </w:p>
    <w:p w:rsidR="004F33B9" w:rsidRPr="002A372F" w:rsidRDefault="004F33B9" w:rsidP="001F6E63">
      <w:pPr>
        <w:rPr>
          <w:rFonts w:asciiTheme="majorHAnsi" w:hAnsiTheme="majorHAnsi"/>
        </w:rPr>
      </w:pPr>
    </w:p>
    <w:p w:rsidR="001F6E63" w:rsidRPr="002A372F" w:rsidRDefault="004F33B9" w:rsidP="001F6E63">
      <w:pPr>
        <w:rPr>
          <w:rFonts w:asciiTheme="majorHAnsi" w:hAnsiTheme="majorHAnsi"/>
        </w:rPr>
      </w:pPr>
      <w:r w:rsidRPr="002A372F">
        <w:rPr>
          <w:rFonts w:asciiTheme="majorHAnsi" w:hAnsiTheme="majorHAnsi"/>
        </w:rPr>
        <w:t>Week 8</w:t>
      </w:r>
    </w:p>
    <w:p w:rsidR="007E3AB2" w:rsidRPr="002A372F" w:rsidRDefault="004F33B9" w:rsidP="001F6E63">
      <w:pPr>
        <w:rPr>
          <w:rFonts w:asciiTheme="majorHAnsi" w:hAnsiTheme="majorHAnsi"/>
        </w:rPr>
      </w:pPr>
      <w:r w:rsidRPr="002A372F">
        <w:rPr>
          <w:rFonts w:asciiTheme="majorHAnsi" w:hAnsiTheme="majorHAnsi"/>
        </w:rPr>
        <w:t>3/</w:t>
      </w:r>
      <w:r w:rsidR="001F6E63" w:rsidRPr="002A372F">
        <w:rPr>
          <w:rFonts w:asciiTheme="majorHAnsi" w:hAnsiTheme="majorHAnsi"/>
        </w:rPr>
        <w:t>9</w:t>
      </w:r>
      <w:r w:rsidR="00D54C1D" w:rsidRPr="002A372F">
        <w:rPr>
          <w:rFonts w:asciiTheme="majorHAnsi" w:hAnsiTheme="majorHAnsi"/>
        </w:rPr>
        <w:tab/>
      </w:r>
      <w:proofErr w:type="gramStart"/>
      <w:r w:rsidR="00D54C1D" w:rsidRPr="002A372F">
        <w:rPr>
          <w:rFonts w:asciiTheme="majorHAnsi" w:hAnsiTheme="majorHAnsi"/>
        </w:rPr>
        <w:t>Wilson</w:t>
      </w:r>
      <w:r w:rsidR="00D54C1D" w:rsidRPr="002A372F">
        <w:rPr>
          <w:rFonts w:asciiTheme="majorHAnsi" w:hAnsiTheme="majorHAnsi"/>
        </w:rPr>
        <w:tab/>
      </w:r>
      <w:r w:rsidR="007E3AB2" w:rsidRPr="002A372F">
        <w:rPr>
          <w:rFonts w:asciiTheme="majorHAnsi" w:hAnsiTheme="majorHAnsi"/>
        </w:rPr>
        <w:t>,</w:t>
      </w:r>
      <w:proofErr w:type="gramEnd"/>
      <w:r w:rsidR="007E3AB2" w:rsidRPr="002A372F">
        <w:rPr>
          <w:rFonts w:asciiTheme="majorHAnsi" w:hAnsiTheme="majorHAnsi"/>
        </w:rPr>
        <w:t xml:space="preserve"> </w:t>
      </w:r>
      <w:r w:rsidR="007E3AB2" w:rsidRPr="002A372F">
        <w:rPr>
          <w:rFonts w:asciiTheme="majorHAnsi" w:hAnsiTheme="majorHAnsi"/>
          <w:i/>
        </w:rPr>
        <w:t>Our Nig</w:t>
      </w:r>
      <w:r w:rsidR="0034569C" w:rsidRPr="002A372F">
        <w:rPr>
          <w:rFonts w:asciiTheme="majorHAnsi" w:hAnsiTheme="majorHAnsi"/>
        </w:rPr>
        <w:t>, Introduction - Ch.4</w:t>
      </w:r>
    </w:p>
    <w:p w:rsidR="004E3712" w:rsidRPr="002A372F" w:rsidRDefault="007E3AB2" w:rsidP="00007AAE">
      <w:pPr>
        <w:ind w:left="720"/>
        <w:rPr>
          <w:rFonts w:asciiTheme="majorHAnsi" w:hAnsiTheme="majorHAnsi"/>
        </w:rPr>
      </w:pPr>
      <w:r w:rsidRPr="002A372F">
        <w:rPr>
          <w:rFonts w:asciiTheme="majorHAnsi" w:hAnsiTheme="majorHAnsi"/>
        </w:rPr>
        <w:t xml:space="preserve">Presentations on </w:t>
      </w:r>
      <w:r w:rsidR="00CA0A75" w:rsidRPr="002A372F">
        <w:rPr>
          <w:rFonts w:asciiTheme="majorHAnsi" w:hAnsiTheme="majorHAnsi"/>
        </w:rPr>
        <w:t xml:space="preserve">Henry Louis </w:t>
      </w:r>
      <w:r w:rsidRPr="002A372F">
        <w:rPr>
          <w:rFonts w:asciiTheme="majorHAnsi" w:hAnsiTheme="majorHAnsi"/>
        </w:rPr>
        <w:t>Gates</w:t>
      </w:r>
      <w:r w:rsidR="00CA0A75" w:rsidRPr="002A372F">
        <w:rPr>
          <w:rFonts w:asciiTheme="majorHAnsi" w:hAnsiTheme="majorHAnsi"/>
        </w:rPr>
        <w:t>, Jr.</w:t>
      </w:r>
      <w:r w:rsidRPr="002A372F">
        <w:rPr>
          <w:rFonts w:asciiTheme="majorHAnsi" w:hAnsiTheme="majorHAnsi"/>
        </w:rPr>
        <w:t xml:space="preserve"> </w:t>
      </w:r>
      <w:r w:rsidR="00CA0A75" w:rsidRPr="002A372F">
        <w:rPr>
          <w:rFonts w:asciiTheme="majorHAnsi" w:hAnsiTheme="majorHAnsi"/>
        </w:rPr>
        <w:t>“</w:t>
      </w:r>
      <w:r w:rsidRPr="002A372F">
        <w:rPr>
          <w:rFonts w:asciiTheme="majorHAnsi" w:hAnsiTheme="majorHAnsi"/>
        </w:rPr>
        <w:t>Intro</w:t>
      </w:r>
      <w:r w:rsidR="00CA0A75" w:rsidRPr="002A372F">
        <w:rPr>
          <w:rFonts w:asciiTheme="majorHAnsi" w:hAnsiTheme="majorHAnsi"/>
        </w:rPr>
        <w:t xml:space="preserve">duction” to </w:t>
      </w:r>
      <w:r w:rsidR="00CA0A75" w:rsidRPr="002A372F">
        <w:rPr>
          <w:rFonts w:asciiTheme="majorHAnsi" w:hAnsiTheme="majorHAnsi"/>
          <w:i/>
        </w:rPr>
        <w:t>Our Nig</w:t>
      </w:r>
      <w:r w:rsidR="00CA0A75" w:rsidRPr="002A372F">
        <w:rPr>
          <w:rFonts w:asciiTheme="majorHAnsi" w:hAnsiTheme="majorHAnsi"/>
        </w:rPr>
        <w:t>, Vintage edition (1983)</w:t>
      </w:r>
      <w:r w:rsidR="00007AAE">
        <w:rPr>
          <w:rFonts w:asciiTheme="majorHAnsi" w:hAnsiTheme="majorHAnsi"/>
        </w:rPr>
        <w:t xml:space="preserve"> and </w:t>
      </w:r>
      <w:r w:rsidR="004E3712" w:rsidRPr="002A372F">
        <w:rPr>
          <w:rFonts w:asciiTheme="majorHAnsi" w:hAnsiTheme="majorHAnsi"/>
        </w:rPr>
        <w:t>Barbara White, “‘Our Nig’ and the She-Devil: New Information about Harriet Wilson and the ‘</w:t>
      </w:r>
      <w:proofErr w:type="spellStart"/>
      <w:r w:rsidR="004E3712" w:rsidRPr="002A372F">
        <w:rPr>
          <w:rFonts w:asciiTheme="majorHAnsi" w:hAnsiTheme="majorHAnsi"/>
        </w:rPr>
        <w:t>Bellmont</w:t>
      </w:r>
      <w:proofErr w:type="spellEnd"/>
      <w:r w:rsidR="004E3712" w:rsidRPr="002A372F">
        <w:rPr>
          <w:rFonts w:asciiTheme="majorHAnsi" w:hAnsiTheme="majorHAnsi"/>
        </w:rPr>
        <w:t>’ Family</w:t>
      </w:r>
      <w:r w:rsidR="00012E0A" w:rsidRPr="002A372F">
        <w:rPr>
          <w:rFonts w:asciiTheme="majorHAnsi" w:hAnsiTheme="majorHAnsi"/>
        </w:rPr>
        <w:t xml:space="preserve">.” </w:t>
      </w:r>
      <w:proofErr w:type="gramStart"/>
      <w:r w:rsidR="00012E0A" w:rsidRPr="002A372F">
        <w:rPr>
          <w:rFonts w:asciiTheme="majorHAnsi" w:hAnsiTheme="majorHAnsi"/>
          <w:i/>
        </w:rPr>
        <w:t>American Literature</w:t>
      </w:r>
      <w:r w:rsidR="00012E0A" w:rsidRPr="002A372F">
        <w:rPr>
          <w:rFonts w:asciiTheme="majorHAnsi" w:hAnsiTheme="majorHAnsi"/>
        </w:rPr>
        <w:t xml:space="preserve"> 65.1.</w:t>
      </w:r>
      <w:proofErr w:type="gramEnd"/>
      <w:r w:rsidR="00012E0A" w:rsidRPr="002A372F">
        <w:rPr>
          <w:rFonts w:asciiTheme="majorHAnsi" w:hAnsiTheme="majorHAnsi"/>
        </w:rPr>
        <w:t xml:space="preserve"> (1993) 19-52 (</w:t>
      </w:r>
      <w:r w:rsidR="00E925C6" w:rsidRPr="002A372F">
        <w:rPr>
          <w:rFonts w:asciiTheme="majorHAnsi" w:hAnsiTheme="majorHAnsi"/>
        </w:rPr>
        <w:t>BB)</w:t>
      </w:r>
    </w:p>
    <w:p w:rsidR="001F6E63" w:rsidRPr="002A372F" w:rsidRDefault="007E3AB2" w:rsidP="001F6E63">
      <w:pPr>
        <w:rPr>
          <w:rFonts w:asciiTheme="majorHAnsi" w:hAnsiTheme="majorHAnsi"/>
        </w:rPr>
      </w:pPr>
      <w:r w:rsidRPr="002A372F">
        <w:rPr>
          <w:rFonts w:asciiTheme="majorHAnsi" w:hAnsiTheme="majorHAnsi"/>
        </w:rPr>
        <w:t xml:space="preserve">                 </w:t>
      </w:r>
      <w:r w:rsidRPr="002A372F">
        <w:rPr>
          <w:rFonts w:asciiTheme="majorHAnsi" w:hAnsiTheme="majorHAnsi"/>
        </w:rPr>
        <w:tab/>
        <w:t xml:space="preserve"> </w:t>
      </w:r>
    </w:p>
    <w:p w:rsidR="00256BF9" w:rsidRDefault="004F33B9" w:rsidP="001F6E63">
      <w:pPr>
        <w:rPr>
          <w:rFonts w:asciiTheme="majorHAnsi" w:hAnsiTheme="majorHAnsi"/>
        </w:rPr>
      </w:pPr>
      <w:r w:rsidRPr="002A372F">
        <w:rPr>
          <w:rFonts w:asciiTheme="majorHAnsi" w:hAnsiTheme="majorHAnsi"/>
        </w:rPr>
        <w:t>3/</w:t>
      </w:r>
      <w:r w:rsidR="001F6E63" w:rsidRPr="002A372F">
        <w:rPr>
          <w:rFonts w:asciiTheme="majorHAnsi" w:hAnsiTheme="majorHAnsi"/>
        </w:rPr>
        <w:t>11</w:t>
      </w:r>
      <w:r w:rsidR="00D54C1D" w:rsidRPr="002A372F">
        <w:rPr>
          <w:rFonts w:asciiTheme="majorHAnsi" w:hAnsiTheme="majorHAnsi"/>
        </w:rPr>
        <w:tab/>
        <w:t>Wilson</w:t>
      </w:r>
      <w:r w:rsidR="0034569C" w:rsidRPr="002A372F">
        <w:rPr>
          <w:rFonts w:asciiTheme="majorHAnsi" w:hAnsiTheme="majorHAnsi"/>
        </w:rPr>
        <w:t>, Ch. 5-8</w:t>
      </w:r>
    </w:p>
    <w:p w:rsidR="00613649" w:rsidRPr="002A372F" w:rsidRDefault="00613649" w:rsidP="001F6E63">
      <w:pPr>
        <w:rPr>
          <w:rFonts w:asciiTheme="majorHAnsi" w:hAnsiTheme="majorHAnsi"/>
        </w:rPr>
      </w:pPr>
    </w:p>
    <w:p w:rsidR="004F33B9" w:rsidRPr="002A372F" w:rsidRDefault="003F5349" w:rsidP="001F6E63">
      <w:pPr>
        <w:rPr>
          <w:rFonts w:asciiTheme="majorHAnsi" w:hAnsiTheme="majorHAnsi"/>
        </w:rPr>
      </w:pPr>
      <w:r w:rsidRPr="002A372F">
        <w:rPr>
          <w:rFonts w:asciiTheme="majorHAnsi" w:hAnsiTheme="majorHAnsi"/>
          <w:b/>
          <w:bCs/>
        </w:rPr>
        <w:t>Assignment 2:</w:t>
      </w:r>
      <w:r w:rsidRPr="002A372F">
        <w:rPr>
          <w:rFonts w:asciiTheme="majorHAnsi" w:hAnsiTheme="majorHAnsi"/>
        </w:rPr>
        <w:t xml:space="preserve"> Historical Context. What have you been able to discover about the contex</w:t>
      </w:r>
      <w:r w:rsidR="00E70CDB">
        <w:rPr>
          <w:rFonts w:asciiTheme="majorHAnsi" w:hAnsiTheme="majorHAnsi"/>
        </w:rPr>
        <w:t>t that produced this text</w:t>
      </w:r>
      <w:r w:rsidRPr="002A372F">
        <w:rPr>
          <w:rFonts w:asciiTheme="majorHAnsi" w:hAnsiTheme="majorHAnsi"/>
        </w:rPr>
        <w:t>? Biographical information about the author, information about social or political context, literary history, all offer possible areas of research; in short you should investigate any adjacent facts that can help you to understand what is a stake in the production of this particular text. What occasioned this act of writing? What can you discover about the milieu that surrounded</w:t>
      </w:r>
      <w:r w:rsidR="00E70CDB">
        <w:rPr>
          <w:rFonts w:asciiTheme="majorHAnsi" w:hAnsiTheme="majorHAnsi"/>
        </w:rPr>
        <w:t xml:space="preserve"> the creation of this text</w:t>
      </w:r>
      <w:r w:rsidRPr="002A372F">
        <w:rPr>
          <w:rFonts w:asciiTheme="majorHAnsi" w:hAnsiTheme="majorHAnsi"/>
        </w:rPr>
        <w:t>? What are its political or social ramifications? Your paper should include</w:t>
      </w:r>
      <w:r w:rsidR="00E70CDB">
        <w:rPr>
          <w:rFonts w:asciiTheme="majorHAnsi" w:hAnsiTheme="majorHAnsi"/>
        </w:rPr>
        <w:t xml:space="preserve"> a discussion of your text</w:t>
      </w:r>
      <w:r w:rsidRPr="002A372F">
        <w:rPr>
          <w:rFonts w:asciiTheme="majorHAnsi" w:hAnsiTheme="majorHAnsi"/>
        </w:rPr>
        <w:t>. What does this context help you to understand?</w:t>
      </w:r>
      <w:r w:rsidRPr="002A372F">
        <w:rPr>
          <w:rFonts w:asciiTheme="majorHAnsi" w:hAnsiTheme="majorHAnsi"/>
          <w:b/>
          <w:bCs/>
        </w:rPr>
        <w:t xml:space="preserve"> </w:t>
      </w:r>
      <w:r w:rsidR="00571711">
        <w:rPr>
          <w:rFonts w:asciiTheme="majorHAnsi" w:hAnsiTheme="majorHAnsi"/>
        </w:rPr>
        <w:t xml:space="preserve">Turn in </w:t>
      </w:r>
      <w:r w:rsidRPr="002A372F">
        <w:rPr>
          <w:rFonts w:asciiTheme="majorHAnsi" w:hAnsiTheme="majorHAnsi"/>
        </w:rPr>
        <w:t>through Blackboard. (5-10 pages depending on how much you have to tell)</w:t>
      </w:r>
    </w:p>
    <w:p w:rsidR="004E3712" w:rsidRPr="002A372F" w:rsidRDefault="004E3712" w:rsidP="004F33B9">
      <w:pPr>
        <w:rPr>
          <w:rFonts w:asciiTheme="majorHAnsi" w:hAnsiTheme="majorHAnsi"/>
        </w:rPr>
      </w:pPr>
    </w:p>
    <w:p w:rsidR="004F33B9" w:rsidRPr="002A372F" w:rsidRDefault="004F33B9" w:rsidP="004F33B9">
      <w:pPr>
        <w:rPr>
          <w:rFonts w:asciiTheme="majorHAnsi" w:hAnsiTheme="majorHAnsi"/>
        </w:rPr>
      </w:pPr>
      <w:r w:rsidRPr="002A372F">
        <w:rPr>
          <w:rFonts w:asciiTheme="majorHAnsi" w:hAnsiTheme="majorHAnsi"/>
        </w:rPr>
        <w:t>[March 13-21: Spring Break]</w:t>
      </w:r>
    </w:p>
    <w:p w:rsidR="004F33B9" w:rsidRPr="002A372F" w:rsidRDefault="004F33B9" w:rsidP="001F6E63">
      <w:pPr>
        <w:rPr>
          <w:rFonts w:asciiTheme="majorHAnsi" w:hAnsiTheme="majorHAnsi"/>
        </w:rPr>
      </w:pPr>
    </w:p>
    <w:p w:rsidR="001F6E63" w:rsidRPr="002A372F" w:rsidRDefault="00C91D4D" w:rsidP="001F6E63">
      <w:pPr>
        <w:rPr>
          <w:rFonts w:asciiTheme="majorHAnsi" w:hAnsiTheme="majorHAnsi"/>
        </w:rPr>
      </w:pPr>
      <w:r w:rsidRPr="002A372F">
        <w:rPr>
          <w:rFonts w:asciiTheme="majorHAnsi" w:hAnsiTheme="majorHAnsi"/>
        </w:rPr>
        <w:t>Week 9</w:t>
      </w:r>
    </w:p>
    <w:p w:rsidR="004E3712" w:rsidRPr="002A372F" w:rsidRDefault="004F33B9" w:rsidP="001F6E63">
      <w:pPr>
        <w:rPr>
          <w:rFonts w:asciiTheme="majorHAnsi" w:hAnsiTheme="majorHAnsi"/>
        </w:rPr>
      </w:pPr>
      <w:r w:rsidRPr="002A372F">
        <w:rPr>
          <w:rFonts w:asciiTheme="majorHAnsi" w:hAnsiTheme="majorHAnsi"/>
        </w:rPr>
        <w:t>3/</w:t>
      </w:r>
      <w:r w:rsidR="001F6E63" w:rsidRPr="002A372F">
        <w:rPr>
          <w:rFonts w:asciiTheme="majorHAnsi" w:hAnsiTheme="majorHAnsi"/>
        </w:rPr>
        <w:t>23</w:t>
      </w:r>
      <w:r w:rsidR="00D54C1D" w:rsidRPr="002A372F">
        <w:rPr>
          <w:rFonts w:asciiTheme="majorHAnsi" w:hAnsiTheme="majorHAnsi"/>
        </w:rPr>
        <w:tab/>
        <w:t>Wilson</w:t>
      </w:r>
      <w:r w:rsidR="0034569C" w:rsidRPr="002A372F">
        <w:rPr>
          <w:rFonts w:asciiTheme="majorHAnsi" w:hAnsiTheme="majorHAnsi"/>
        </w:rPr>
        <w:t>, Ch. 10-12 and Appendix</w:t>
      </w:r>
    </w:p>
    <w:p w:rsidR="0034569C" w:rsidRPr="002A372F" w:rsidRDefault="004E3712" w:rsidP="00A70101">
      <w:pPr>
        <w:ind w:left="720"/>
        <w:rPr>
          <w:rFonts w:asciiTheme="majorHAnsi" w:hAnsiTheme="majorHAnsi"/>
        </w:rPr>
      </w:pPr>
      <w:r w:rsidRPr="002A372F">
        <w:rPr>
          <w:rFonts w:asciiTheme="majorHAnsi" w:hAnsiTheme="majorHAnsi"/>
        </w:rPr>
        <w:t>Presentation on Eric Gardner, “This Attempt of their Sister: Harriet Wilson’s Our Nig from Printer to Reader”</w:t>
      </w:r>
      <w:r w:rsidR="0034569C" w:rsidRPr="002A372F">
        <w:rPr>
          <w:rFonts w:asciiTheme="majorHAnsi" w:hAnsiTheme="majorHAnsi"/>
        </w:rPr>
        <w:t>.</w:t>
      </w:r>
      <w:r w:rsidRPr="002A372F">
        <w:rPr>
          <w:rFonts w:asciiTheme="majorHAnsi" w:hAnsiTheme="majorHAnsi"/>
        </w:rPr>
        <w:t xml:space="preserve"> </w:t>
      </w:r>
      <w:r w:rsidR="0034569C" w:rsidRPr="002A372F">
        <w:rPr>
          <w:rFonts w:asciiTheme="majorHAnsi" w:hAnsiTheme="majorHAnsi"/>
        </w:rPr>
        <w:t xml:space="preserve"> </w:t>
      </w:r>
      <w:r w:rsidR="0034569C" w:rsidRPr="002A372F">
        <w:rPr>
          <w:rStyle w:val="medium-font"/>
          <w:rFonts w:asciiTheme="majorHAnsi" w:hAnsiTheme="majorHAnsi"/>
          <w:i/>
        </w:rPr>
        <w:t xml:space="preserve">New England </w:t>
      </w:r>
      <w:proofErr w:type="gramStart"/>
      <w:r w:rsidR="0034569C" w:rsidRPr="002A372F">
        <w:rPr>
          <w:rStyle w:val="medium-font"/>
          <w:rFonts w:asciiTheme="majorHAnsi" w:hAnsiTheme="majorHAnsi"/>
          <w:i/>
        </w:rPr>
        <w:t>Quarterly</w:t>
      </w:r>
      <w:r w:rsidR="0034569C" w:rsidRPr="002A372F">
        <w:rPr>
          <w:rStyle w:val="medium-font"/>
          <w:rFonts w:asciiTheme="majorHAnsi" w:hAnsiTheme="majorHAnsi"/>
        </w:rPr>
        <w:t xml:space="preserve">  66.2</w:t>
      </w:r>
      <w:proofErr w:type="gramEnd"/>
      <w:r w:rsidR="0034569C" w:rsidRPr="002A372F">
        <w:rPr>
          <w:rStyle w:val="medium-font"/>
          <w:rFonts w:asciiTheme="majorHAnsi" w:hAnsiTheme="majorHAnsi"/>
        </w:rPr>
        <w:t xml:space="preserve"> (1993): 226-46. </w:t>
      </w:r>
      <w:r w:rsidRPr="002A372F">
        <w:rPr>
          <w:rFonts w:asciiTheme="majorHAnsi" w:hAnsiTheme="majorHAnsi"/>
        </w:rPr>
        <w:t>(BB)</w:t>
      </w:r>
    </w:p>
    <w:p w:rsidR="0034569C" w:rsidRPr="002A372F" w:rsidRDefault="0034569C" w:rsidP="00A70101">
      <w:pPr>
        <w:ind w:left="720"/>
        <w:rPr>
          <w:rFonts w:asciiTheme="majorHAnsi" w:hAnsiTheme="majorHAnsi"/>
        </w:rPr>
      </w:pPr>
      <w:proofErr w:type="spellStart"/>
      <w:proofErr w:type="gramStart"/>
      <w:r w:rsidRPr="002A372F">
        <w:rPr>
          <w:rFonts w:asciiTheme="majorHAnsi" w:hAnsiTheme="majorHAnsi"/>
        </w:rPr>
        <w:t>Rafia</w:t>
      </w:r>
      <w:proofErr w:type="spellEnd"/>
      <w:r w:rsidRPr="002A372F">
        <w:rPr>
          <w:rFonts w:asciiTheme="majorHAnsi" w:hAnsiTheme="majorHAnsi"/>
        </w:rPr>
        <w:t xml:space="preserve"> </w:t>
      </w:r>
      <w:proofErr w:type="spellStart"/>
      <w:r w:rsidRPr="002A372F">
        <w:rPr>
          <w:rFonts w:asciiTheme="majorHAnsi" w:hAnsiTheme="majorHAnsi"/>
        </w:rPr>
        <w:t>Zafar</w:t>
      </w:r>
      <w:proofErr w:type="spellEnd"/>
      <w:r w:rsidRPr="002A372F">
        <w:rPr>
          <w:rFonts w:asciiTheme="majorHAnsi" w:hAnsiTheme="majorHAnsi"/>
        </w:rPr>
        <w:t xml:space="preserve">, “Of Print and Primogeniture, or, the Curse of Firsts,” </w:t>
      </w:r>
      <w:r w:rsidRPr="002A372F">
        <w:rPr>
          <w:rFonts w:asciiTheme="majorHAnsi" w:hAnsiTheme="majorHAnsi"/>
          <w:i/>
        </w:rPr>
        <w:t>African American Review</w:t>
      </w:r>
      <w:r w:rsidRPr="002A372F">
        <w:rPr>
          <w:rFonts w:asciiTheme="majorHAnsi" w:hAnsiTheme="majorHAnsi"/>
        </w:rPr>
        <w:t xml:space="preserve"> 40.4 (2006) 619-621.</w:t>
      </w:r>
      <w:proofErr w:type="gramEnd"/>
      <w:r w:rsidRPr="002A372F">
        <w:rPr>
          <w:rFonts w:asciiTheme="majorHAnsi" w:hAnsiTheme="majorHAnsi"/>
        </w:rPr>
        <w:t xml:space="preserve"> (BB)</w:t>
      </w:r>
    </w:p>
    <w:p w:rsidR="0034569C" w:rsidRPr="002A372F" w:rsidRDefault="0034569C" w:rsidP="00A70101">
      <w:pPr>
        <w:ind w:left="720"/>
        <w:rPr>
          <w:rFonts w:asciiTheme="majorHAnsi" w:hAnsiTheme="majorHAnsi"/>
        </w:rPr>
      </w:pPr>
      <w:r w:rsidRPr="002A372F">
        <w:rPr>
          <w:rFonts w:asciiTheme="majorHAnsi" w:hAnsiTheme="majorHAnsi"/>
        </w:rPr>
        <w:t xml:space="preserve">Lois </w:t>
      </w:r>
      <w:proofErr w:type="spellStart"/>
      <w:r w:rsidRPr="002A372F">
        <w:rPr>
          <w:rFonts w:asciiTheme="majorHAnsi" w:hAnsiTheme="majorHAnsi"/>
        </w:rPr>
        <w:t>Leveen</w:t>
      </w:r>
      <w:proofErr w:type="spellEnd"/>
      <w:r w:rsidRPr="002A372F">
        <w:rPr>
          <w:rFonts w:asciiTheme="majorHAnsi" w:hAnsiTheme="majorHAnsi"/>
        </w:rPr>
        <w:t xml:space="preserve">, “Dwelling in the House of Oppression: The Spatial, Racial, and Textual Dynamics of Harriet Wilson's </w:t>
      </w:r>
      <w:r w:rsidRPr="002A372F">
        <w:rPr>
          <w:rFonts w:asciiTheme="majorHAnsi" w:hAnsiTheme="majorHAnsi"/>
          <w:i/>
        </w:rPr>
        <w:t>Our Nig</w:t>
      </w:r>
      <w:r w:rsidR="002E4FF6" w:rsidRPr="002A372F">
        <w:rPr>
          <w:rFonts w:asciiTheme="majorHAnsi" w:hAnsiTheme="majorHAnsi"/>
          <w:i/>
        </w:rPr>
        <w:t>.</w:t>
      </w:r>
      <w:r w:rsidR="002E4FF6" w:rsidRPr="002A372F">
        <w:rPr>
          <w:rFonts w:asciiTheme="majorHAnsi" w:hAnsiTheme="majorHAnsi"/>
        </w:rPr>
        <w:t xml:space="preserve"> </w:t>
      </w:r>
      <w:r w:rsidR="002E4FF6" w:rsidRPr="002A372F">
        <w:rPr>
          <w:rFonts w:asciiTheme="majorHAnsi" w:hAnsiTheme="majorHAnsi"/>
          <w:i/>
        </w:rPr>
        <w:t>African-American Review</w:t>
      </w:r>
      <w:r w:rsidR="0056746F" w:rsidRPr="002A372F">
        <w:rPr>
          <w:rFonts w:asciiTheme="majorHAnsi" w:hAnsiTheme="majorHAnsi"/>
        </w:rPr>
        <w:t xml:space="preserve"> 35.4 (2001) 561- 580.</w:t>
      </w:r>
      <w:r w:rsidRPr="002A372F">
        <w:rPr>
          <w:rFonts w:asciiTheme="majorHAnsi" w:hAnsiTheme="majorHAnsi"/>
          <w:i/>
        </w:rPr>
        <w:t xml:space="preserve"> (BB)</w:t>
      </w:r>
    </w:p>
    <w:p w:rsidR="001F6E63" w:rsidRPr="002A372F" w:rsidRDefault="001F6E63" w:rsidP="001F6E63">
      <w:pPr>
        <w:rPr>
          <w:rFonts w:asciiTheme="majorHAnsi" w:hAnsiTheme="majorHAnsi"/>
        </w:rPr>
      </w:pPr>
    </w:p>
    <w:p w:rsidR="00602566" w:rsidRPr="002A372F" w:rsidRDefault="004F33B9" w:rsidP="001F6E63">
      <w:pPr>
        <w:rPr>
          <w:rFonts w:asciiTheme="majorHAnsi" w:hAnsiTheme="majorHAnsi"/>
        </w:rPr>
      </w:pPr>
      <w:r w:rsidRPr="002A372F">
        <w:rPr>
          <w:rFonts w:asciiTheme="majorHAnsi" w:hAnsiTheme="majorHAnsi"/>
        </w:rPr>
        <w:t>3/</w:t>
      </w:r>
      <w:r w:rsidR="001F6E63" w:rsidRPr="002A372F">
        <w:rPr>
          <w:rFonts w:asciiTheme="majorHAnsi" w:hAnsiTheme="majorHAnsi"/>
        </w:rPr>
        <w:t>25</w:t>
      </w:r>
      <w:r w:rsidR="00D54C1D" w:rsidRPr="002A372F">
        <w:rPr>
          <w:rFonts w:asciiTheme="majorHAnsi" w:hAnsiTheme="majorHAnsi"/>
        </w:rPr>
        <w:tab/>
        <w:t>Lane</w:t>
      </w:r>
      <w:r w:rsidR="00DD12ED" w:rsidRPr="002A372F">
        <w:rPr>
          <w:rFonts w:asciiTheme="majorHAnsi" w:hAnsiTheme="majorHAnsi"/>
        </w:rPr>
        <w:t xml:space="preserve">, </w:t>
      </w:r>
      <w:proofErr w:type="spellStart"/>
      <w:r w:rsidR="00DD12ED" w:rsidRPr="002A372F">
        <w:rPr>
          <w:rFonts w:asciiTheme="majorHAnsi" w:hAnsiTheme="majorHAnsi"/>
          <w:i/>
        </w:rPr>
        <w:t>Mizora</w:t>
      </w:r>
      <w:proofErr w:type="spellEnd"/>
      <w:r w:rsidR="00DD12ED" w:rsidRPr="002A372F">
        <w:rPr>
          <w:rFonts w:asciiTheme="majorHAnsi" w:hAnsiTheme="majorHAnsi"/>
        </w:rPr>
        <w:t>, Introduction and Part I, Ch. 1-VII</w:t>
      </w:r>
    </w:p>
    <w:p w:rsidR="004F33B9" w:rsidRPr="002A372F" w:rsidRDefault="00602566" w:rsidP="00830D8C">
      <w:pPr>
        <w:ind w:left="720"/>
        <w:rPr>
          <w:rFonts w:asciiTheme="majorHAnsi" w:hAnsiTheme="majorHAnsi"/>
        </w:rPr>
      </w:pPr>
      <w:r w:rsidRPr="002A372F">
        <w:rPr>
          <w:rFonts w:asciiTheme="majorHAnsi" w:hAnsiTheme="majorHAnsi"/>
        </w:rPr>
        <w:t xml:space="preserve">Presentation on James L. W. West, “The Magazine Market” </w:t>
      </w:r>
      <w:r w:rsidR="00317638" w:rsidRPr="002A372F">
        <w:rPr>
          <w:rFonts w:asciiTheme="majorHAnsi" w:hAnsiTheme="majorHAnsi"/>
        </w:rPr>
        <w:t xml:space="preserve">in </w:t>
      </w:r>
      <w:r w:rsidR="00317638" w:rsidRPr="002A372F">
        <w:rPr>
          <w:rFonts w:asciiTheme="majorHAnsi" w:hAnsiTheme="majorHAnsi"/>
          <w:i/>
        </w:rPr>
        <w:t>The Book History Reader</w:t>
      </w:r>
      <w:r w:rsidR="00317638" w:rsidRPr="002A372F">
        <w:rPr>
          <w:rFonts w:asciiTheme="majorHAnsi" w:hAnsiTheme="majorHAnsi"/>
        </w:rPr>
        <w:t>, 369-376,</w:t>
      </w:r>
      <w:r w:rsidR="003D013E" w:rsidRPr="002A372F">
        <w:rPr>
          <w:rFonts w:asciiTheme="majorHAnsi" w:hAnsiTheme="majorHAnsi"/>
        </w:rPr>
        <w:t xml:space="preserve"> and Lorna Fitzsimmons, “Lane’s </w:t>
      </w:r>
      <w:proofErr w:type="spellStart"/>
      <w:r w:rsidR="003D013E" w:rsidRPr="002A372F">
        <w:rPr>
          <w:rFonts w:asciiTheme="majorHAnsi" w:hAnsiTheme="majorHAnsi"/>
        </w:rPr>
        <w:t>Jeremiadic</w:t>
      </w:r>
      <w:proofErr w:type="spellEnd"/>
      <w:r w:rsidR="003D013E" w:rsidRPr="002A372F">
        <w:rPr>
          <w:rFonts w:asciiTheme="majorHAnsi" w:hAnsiTheme="majorHAnsi"/>
        </w:rPr>
        <w:t xml:space="preserve"> </w:t>
      </w:r>
      <w:proofErr w:type="spellStart"/>
      <w:r w:rsidR="003D013E" w:rsidRPr="002A372F">
        <w:rPr>
          <w:rFonts w:asciiTheme="majorHAnsi" w:hAnsiTheme="majorHAnsi"/>
          <w:i/>
        </w:rPr>
        <w:t>Mizora</w:t>
      </w:r>
      <w:proofErr w:type="spellEnd"/>
      <w:r w:rsidR="00570507">
        <w:rPr>
          <w:rFonts w:asciiTheme="majorHAnsi" w:hAnsiTheme="majorHAnsi"/>
          <w:i/>
        </w:rPr>
        <w:t>.</w:t>
      </w:r>
      <w:r w:rsidR="003D013E" w:rsidRPr="002A372F">
        <w:rPr>
          <w:rFonts w:asciiTheme="majorHAnsi" w:hAnsiTheme="majorHAnsi"/>
        </w:rPr>
        <w:t xml:space="preserve"> </w:t>
      </w:r>
      <w:proofErr w:type="gramStart"/>
      <w:r w:rsidR="00570507" w:rsidRPr="00570507">
        <w:rPr>
          <w:rFonts w:asciiTheme="majorHAnsi" w:hAnsiTheme="majorHAnsi"/>
          <w:bCs/>
          <w:i/>
          <w:iCs/>
        </w:rPr>
        <w:t>Journal of Evolutionary Psychology</w:t>
      </w:r>
      <w:r w:rsidR="00570507">
        <w:rPr>
          <w:rFonts w:asciiTheme="majorHAnsi" w:hAnsiTheme="majorHAnsi"/>
        </w:rPr>
        <w:t>.</w:t>
      </w:r>
      <w:proofErr w:type="gramEnd"/>
      <w:r w:rsidR="00570507">
        <w:rPr>
          <w:rFonts w:asciiTheme="majorHAnsi" w:hAnsiTheme="majorHAnsi"/>
        </w:rPr>
        <w:t xml:space="preserve"> </w:t>
      </w:r>
      <w:proofErr w:type="gramStart"/>
      <w:r w:rsidR="00570507">
        <w:rPr>
          <w:rFonts w:asciiTheme="majorHAnsi" w:hAnsiTheme="majorHAnsi"/>
        </w:rPr>
        <w:t>24.3-4 (2003).</w:t>
      </w:r>
      <w:proofErr w:type="gramEnd"/>
      <w:r w:rsidR="00570507">
        <w:rPr>
          <w:rFonts w:asciiTheme="majorHAnsi" w:hAnsiTheme="majorHAnsi"/>
        </w:rPr>
        <w:t xml:space="preserve"> </w:t>
      </w:r>
      <w:r w:rsidR="003D013E" w:rsidRPr="002A372F">
        <w:rPr>
          <w:rFonts w:asciiTheme="majorHAnsi" w:hAnsiTheme="majorHAnsi"/>
        </w:rPr>
        <w:t>(BB)</w:t>
      </w:r>
    </w:p>
    <w:p w:rsidR="004F33B9" w:rsidRPr="002A372F" w:rsidRDefault="004F33B9" w:rsidP="001F6E63">
      <w:pPr>
        <w:rPr>
          <w:rFonts w:asciiTheme="majorHAnsi" w:hAnsiTheme="majorHAnsi"/>
        </w:rPr>
      </w:pPr>
    </w:p>
    <w:p w:rsidR="00830D8C" w:rsidRDefault="00C91D4D" w:rsidP="001F6E63">
      <w:pPr>
        <w:rPr>
          <w:rFonts w:asciiTheme="majorHAnsi" w:hAnsiTheme="majorHAnsi"/>
        </w:rPr>
      </w:pPr>
      <w:r w:rsidRPr="002A372F">
        <w:rPr>
          <w:rFonts w:asciiTheme="majorHAnsi" w:hAnsiTheme="majorHAnsi"/>
        </w:rPr>
        <w:t>Week 10</w:t>
      </w:r>
    </w:p>
    <w:p w:rsidR="001F6E63" w:rsidRPr="002A372F" w:rsidRDefault="001F6E63" w:rsidP="001F6E63">
      <w:pPr>
        <w:rPr>
          <w:rFonts w:asciiTheme="majorHAnsi" w:hAnsiTheme="majorHAnsi"/>
        </w:rPr>
      </w:pPr>
    </w:p>
    <w:p w:rsidR="00830D8C" w:rsidRDefault="004F33B9" w:rsidP="001F6E63">
      <w:pPr>
        <w:rPr>
          <w:rFonts w:asciiTheme="majorHAnsi" w:hAnsiTheme="majorHAnsi"/>
        </w:rPr>
      </w:pPr>
      <w:r w:rsidRPr="002A372F">
        <w:rPr>
          <w:rFonts w:asciiTheme="majorHAnsi" w:hAnsiTheme="majorHAnsi"/>
        </w:rPr>
        <w:t>3/</w:t>
      </w:r>
      <w:r w:rsidR="001F6E63" w:rsidRPr="002A372F">
        <w:rPr>
          <w:rFonts w:asciiTheme="majorHAnsi" w:hAnsiTheme="majorHAnsi"/>
        </w:rPr>
        <w:t>30</w:t>
      </w:r>
      <w:r w:rsidR="001F6E63" w:rsidRPr="002A372F">
        <w:rPr>
          <w:rFonts w:asciiTheme="majorHAnsi" w:hAnsiTheme="majorHAnsi"/>
        </w:rPr>
        <w:tab/>
      </w:r>
      <w:proofErr w:type="spellStart"/>
      <w:r w:rsidR="001F6E63" w:rsidRPr="002A372F">
        <w:rPr>
          <w:rFonts w:asciiTheme="majorHAnsi" w:hAnsiTheme="majorHAnsi"/>
        </w:rPr>
        <w:t>Preceptorial</w:t>
      </w:r>
      <w:proofErr w:type="spellEnd"/>
      <w:r w:rsidR="001F6E63" w:rsidRPr="002A372F">
        <w:rPr>
          <w:rFonts w:asciiTheme="majorHAnsi" w:hAnsiTheme="majorHAnsi"/>
        </w:rPr>
        <w:t xml:space="preserve"> Advising</w:t>
      </w:r>
      <w:r w:rsidR="00830D8C">
        <w:rPr>
          <w:rFonts w:asciiTheme="majorHAnsi" w:hAnsiTheme="majorHAnsi"/>
        </w:rPr>
        <w:t xml:space="preserve"> – no classes</w:t>
      </w:r>
    </w:p>
    <w:p w:rsidR="001F6E63" w:rsidRPr="002A372F" w:rsidRDefault="001F6E63" w:rsidP="001F6E63">
      <w:pPr>
        <w:rPr>
          <w:rFonts w:asciiTheme="majorHAnsi" w:hAnsiTheme="majorHAnsi"/>
        </w:rPr>
      </w:pPr>
    </w:p>
    <w:p w:rsidR="003F5349" w:rsidRPr="002A372F" w:rsidRDefault="004F33B9" w:rsidP="001F6E63">
      <w:pPr>
        <w:rPr>
          <w:rFonts w:asciiTheme="majorHAnsi" w:hAnsiTheme="majorHAnsi"/>
        </w:rPr>
      </w:pPr>
      <w:r w:rsidRPr="002A372F">
        <w:rPr>
          <w:rFonts w:asciiTheme="majorHAnsi" w:hAnsiTheme="majorHAnsi"/>
        </w:rPr>
        <w:t>4/</w:t>
      </w:r>
      <w:r w:rsidR="001F6E63" w:rsidRPr="002A372F">
        <w:rPr>
          <w:rFonts w:asciiTheme="majorHAnsi" w:hAnsiTheme="majorHAnsi"/>
        </w:rPr>
        <w:t>1</w:t>
      </w:r>
      <w:r w:rsidR="00D54C1D" w:rsidRPr="002A372F">
        <w:rPr>
          <w:rFonts w:asciiTheme="majorHAnsi" w:hAnsiTheme="majorHAnsi"/>
        </w:rPr>
        <w:tab/>
        <w:t>Lane</w:t>
      </w:r>
      <w:r w:rsidR="00DD12ED" w:rsidRPr="002A372F">
        <w:rPr>
          <w:rFonts w:asciiTheme="majorHAnsi" w:hAnsiTheme="majorHAnsi"/>
        </w:rPr>
        <w:t>, Part 1, CH. VIII-XIII</w:t>
      </w:r>
    </w:p>
    <w:p w:rsidR="00830D8C" w:rsidRDefault="00830D8C" w:rsidP="003F5349">
      <w:pPr>
        <w:rPr>
          <w:rFonts w:asciiTheme="majorHAnsi" w:hAnsiTheme="majorHAnsi"/>
          <w:b/>
          <w:bCs/>
        </w:rPr>
      </w:pPr>
    </w:p>
    <w:p w:rsidR="004F33B9" w:rsidRPr="002A372F" w:rsidRDefault="003F5349" w:rsidP="001F6E63">
      <w:pPr>
        <w:rPr>
          <w:rFonts w:asciiTheme="majorHAnsi" w:hAnsiTheme="majorHAnsi"/>
        </w:rPr>
      </w:pPr>
      <w:r w:rsidRPr="002A372F">
        <w:rPr>
          <w:rFonts w:asciiTheme="majorHAnsi" w:hAnsiTheme="majorHAnsi"/>
          <w:b/>
          <w:bCs/>
        </w:rPr>
        <w:t>Assignment 3:</w:t>
      </w:r>
      <w:r w:rsidR="00830D8C">
        <w:rPr>
          <w:rFonts w:asciiTheme="majorHAnsi" w:hAnsiTheme="majorHAnsi"/>
        </w:rPr>
        <w:t xml:space="preserve"> Genre. Compare your text</w:t>
      </w:r>
      <w:r w:rsidRPr="002A372F">
        <w:rPr>
          <w:rFonts w:asciiTheme="majorHAnsi" w:hAnsiTheme="majorHAnsi"/>
        </w:rPr>
        <w:t xml:space="preserve"> with other texts of a similar genre </w:t>
      </w:r>
      <w:r w:rsidR="00830D8C">
        <w:rPr>
          <w:rFonts w:asciiTheme="majorHAnsi" w:hAnsiTheme="majorHAnsi"/>
        </w:rPr>
        <w:t xml:space="preserve">(or sub-genre) </w:t>
      </w:r>
      <w:r w:rsidRPr="002A372F">
        <w:rPr>
          <w:rFonts w:asciiTheme="majorHAnsi" w:hAnsiTheme="majorHAnsi"/>
        </w:rPr>
        <w:t>from the same period. What do you know about this literary f</w:t>
      </w:r>
      <w:r w:rsidR="00BD3686">
        <w:rPr>
          <w:rFonts w:asciiTheme="majorHAnsi" w:hAnsiTheme="majorHAnsi"/>
        </w:rPr>
        <w:t>orm? How much does your text</w:t>
      </w:r>
      <w:r w:rsidRPr="002A372F">
        <w:rPr>
          <w:rFonts w:asciiTheme="majorHAnsi" w:hAnsiTheme="majorHAnsi"/>
        </w:rPr>
        <w:t xml:space="preserve"> conform to literary conventions? How does it differ? What does this comparison tell you about this particular text? Your paper should contain specific referen</w:t>
      </w:r>
      <w:r w:rsidR="00B121AD">
        <w:rPr>
          <w:rFonts w:asciiTheme="majorHAnsi" w:hAnsiTheme="majorHAnsi"/>
        </w:rPr>
        <w:t xml:space="preserve">ces to traits of your </w:t>
      </w:r>
      <w:proofErr w:type="gramStart"/>
      <w:r w:rsidR="00B121AD">
        <w:rPr>
          <w:rFonts w:asciiTheme="majorHAnsi" w:hAnsiTheme="majorHAnsi"/>
        </w:rPr>
        <w:t>text</w:t>
      </w:r>
      <w:r w:rsidRPr="002A372F">
        <w:rPr>
          <w:rFonts w:asciiTheme="majorHAnsi" w:hAnsiTheme="majorHAnsi"/>
        </w:rPr>
        <w:t>, that</w:t>
      </w:r>
      <w:proofErr w:type="gramEnd"/>
      <w:r w:rsidRPr="002A372F">
        <w:rPr>
          <w:rFonts w:asciiTheme="majorHAnsi" w:hAnsiTheme="majorHAnsi"/>
        </w:rPr>
        <w:t xml:space="preserve"> is your discussion of genre should help you to read this text. Turn in through Blackboard.</w:t>
      </w:r>
      <w:r w:rsidR="003979EB">
        <w:rPr>
          <w:rFonts w:asciiTheme="majorHAnsi" w:hAnsiTheme="majorHAnsi"/>
        </w:rPr>
        <w:t xml:space="preserve"> </w:t>
      </w:r>
      <w:r w:rsidRPr="002A372F">
        <w:rPr>
          <w:rFonts w:asciiTheme="majorHAnsi" w:hAnsiTheme="majorHAnsi"/>
        </w:rPr>
        <w:t>(5 pages)</w:t>
      </w:r>
    </w:p>
    <w:p w:rsidR="004F33B9" w:rsidRPr="002A372F" w:rsidRDefault="004F33B9" w:rsidP="001F6E63">
      <w:pPr>
        <w:rPr>
          <w:rFonts w:asciiTheme="majorHAnsi" w:hAnsiTheme="majorHAnsi"/>
        </w:rPr>
      </w:pPr>
    </w:p>
    <w:p w:rsidR="003979EB" w:rsidRDefault="00C91D4D" w:rsidP="001F6E63">
      <w:pPr>
        <w:rPr>
          <w:rFonts w:asciiTheme="majorHAnsi" w:hAnsiTheme="majorHAnsi"/>
        </w:rPr>
      </w:pPr>
      <w:r w:rsidRPr="002A372F">
        <w:rPr>
          <w:rFonts w:asciiTheme="majorHAnsi" w:hAnsiTheme="majorHAnsi"/>
        </w:rPr>
        <w:t>Week 11</w:t>
      </w:r>
    </w:p>
    <w:p w:rsidR="004F33B9" w:rsidRPr="002A372F" w:rsidRDefault="004F33B9" w:rsidP="001F6E63">
      <w:pPr>
        <w:rPr>
          <w:rFonts w:asciiTheme="majorHAnsi" w:hAnsiTheme="majorHAnsi"/>
        </w:rPr>
      </w:pPr>
    </w:p>
    <w:p w:rsidR="003F5349" w:rsidRPr="002A372F" w:rsidRDefault="004F33B9" w:rsidP="001F6E63">
      <w:pPr>
        <w:rPr>
          <w:rFonts w:asciiTheme="majorHAnsi" w:hAnsiTheme="majorHAnsi"/>
        </w:rPr>
      </w:pPr>
      <w:r w:rsidRPr="002A372F">
        <w:rPr>
          <w:rFonts w:asciiTheme="majorHAnsi" w:hAnsiTheme="majorHAnsi"/>
        </w:rPr>
        <w:t>4/</w:t>
      </w:r>
      <w:r w:rsidR="001F6E63" w:rsidRPr="002A372F">
        <w:rPr>
          <w:rFonts w:asciiTheme="majorHAnsi" w:hAnsiTheme="majorHAnsi"/>
        </w:rPr>
        <w:t>6</w:t>
      </w:r>
      <w:r w:rsidR="00D54C1D" w:rsidRPr="002A372F">
        <w:rPr>
          <w:rFonts w:asciiTheme="majorHAnsi" w:hAnsiTheme="majorHAnsi"/>
        </w:rPr>
        <w:tab/>
        <w:t>Lane</w:t>
      </w:r>
      <w:r w:rsidR="00DD12ED" w:rsidRPr="002A372F">
        <w:rPr>
          <w:rFonts w:asciiTheme="majorHAnsi" w:hAnsiTheme="majorHAnsi"/>
        </w:rPr>
        <w:t>, Part II, CH. I-V</w:t>
      </w:r>
    </w:p>
    <w:p w:rsidR="003F5349" w:rsidRPr="002A372F" w:rsidRDefault="003F5349" w:rsidP="001F6E63">
      <w:pPr>
        <w:rPr>
          <w:rFonts w:asciiTheme="majorHAnsi" w:hAnsiTheme="majorHAnsi"/>
        </w:rPr>
      </w:pPr>
    </w:p>
    <w:p w:rsidR="003F5349" w:rsidRPr="002A372F" w:rsidRDefault="00B34672" w:rsidP="001F6E63">
      <w:pPr>
        <w:rPr>
          <w:rFonts w:asciiTheme="majorHAnsi" w:hAnsiTheme="majorHAnsi"/>
        </w:rPr>
      </w:pPr>
      <w:r w:rsidRPr="002A372F">
        <w:rPr>
          <w:rFonts w:asciiTheme="majorHAnsi" w:hAnsiTheme="majorHAnsi"/>
        </w:rPr>
        <w:t>[</w:t>
      </w:r>
      <w:r w:rsidR="003F5349" w:rsidRPr="002A372F">
        <w:rPr>
          <w:rFonts w:asciiTheme="majorHAnsi" w:hAnsiTheme="majorHAnsi"/>
        </w:rPr>
        <w:t>Wednesday, Apr</w:t>
      </w:r>
      <w:r w:rsidR="005918F7" w:rsidRPr="002A372F">
        <w:rPr>
          <w:rFonts w:asciiTheme="majorHAnsi" w:hAnsiTheme="majorHAnsi"/>
        </w:rPr>
        <w:t>il 7 in J-105 from 5:30-</w:t>
      </w:r>
      <w:proofErr w:type="gramStart"/>
      <w:r w:rsidR="005918F7" w:rsidRPr="002A372F">
        <w:rPr>
          <w:rFonts w:asciiTheme="majorHAnsi" w:hAnsiTheme="majorHAnsi"/>
        </w:rPr>
        <w:t>6:30pm :</w:t>
      </w:r>
      <w:proofErr w:type="gramEnd"/>
      <w:r w:rsidR="005918F7" w:rsidRPr="002A372F">
        <w:rPr>
          <w:rFonts w:asciiTheme="majorHAnsi" w:hAnsiTheme="majorHAnsi"/>
        </w:rPr>
        <w:t xml:space="preserve"> </w:t>
      </w:r>
      <w:r w:rsidR="003F5349" w:rsidRPr="002A372F">
        <w:rPr>
          <w:rFonts w:asciiTheme="majorHAnsi" w:hAnsiTheme="majorHAnsi"/>
        </w:rPr>
        <w:t>Recovering 19th -Century American Women Writers. Connecting with the theme for this year's National Women's History project, "Writing Women Back into History," this WOW (Wednesdays on Women) event, sponsored by Women’s Studies, will feature Deborah Gussman and students from her Senior Seminar in Literature who have been working on recovering unpublished or “lost” literary texts by 19th-century women writers. (This is an optional event, but I’m counting on having as many of you as wish to participate there!)</w:t>
      </w:r>
      <w:r w:rsidRPr="002A372F">
        <w:rPr>
          <w:rFonts w:asciiTheme="majorHAnsi" w:hAnsiTheme="majorHAnsi"/>
        </w:rPr>
        <w:t>]</w:t>
      </w:r>
    </w:p>
    <w:p w:rsidR="00DB5C6C" w:rsidRPr="002A372F" w:rsidRDefault="00DB5C6C" w:rsidP="001F6E63">
      <w:pPr>
        <w:rPr>
          <w:rFonts w:asciiTheme="majorHAnsi" w:hAnsiTheme="majorHAnsi"/>
        </w:rPr>
      </w:pPr>
    </w:p>
    <w:p w:rsidR="00DD12ED" w:rsidRPr="002A372F" w:rsidRDefault="004F33B9" w:rsidP="001F6E63">
      <w:pPr>
        <w:rPr>
          <w:rFonts w:asciiTheme="majorHAnsi" w:hAnsiTheme="majorHAnsi"/>
        </w:rPr>
      </w:pPr>
      <w:r w:rsidRPr="002A372F">
        <w:rPr>
          <w:rFonts w:asciiTheme="majorHAnsi" w:hAnsiTheme="majorHAnsi"/>
        </w:rPr>
        <w:t>4/</w:t>
      </w:r>
      <w:r w:rsidR="001F6E63" w:rsidRPr="002A372F">
        <w:rPr>
          <w:rFonts w:asciiTheme="majorHAnsi" w:hAnsiTheme="majorHAnsi"/>
        </w:rPr>
        <w:t>8</w:t>
      </w:r>
      <w:r w:rsidR="00D54C1D" w:rsidRPr="002A372F">
        <w:rPr>
          <w:rFonts w:asciiTheme="majorHAnsi" w:hAnsiTheme="majorHAnsi"/>
        </w:rPr>
        <w:tab/>
        <w:t>Lane</w:t>
      </w:r>
      <w:r w:rsidR="00DD12ED" w:rsidRPr="002A372F">
        <w:rPr>
          <w:rFonts w:asciiTheme="majorHAnsi" w:hAnsiTheme="majorHAnsi"/>
        </w:rPr>
        <w:t>, Part II, Ch. VI-XI</w:t>
      </w:r>
    </w:p>
    <w:p w:rsidR="004F33B9" w:rsidRPr="002A372F" w:rsidRDefault="00DD12ED" w:rsidP="003979EB">
      <w:pPr>
        <w:ind w:left="720"/>
        <w:rPr>
          <w:rFonts w:asciiTheme="majorHAnsi" w:hAnsiTheme="majorHAnsi"/>
        </w:rPr>
      </w:pPr>
      <w:r w:rsidRPr="002A372F">
        <w:rPr>
          <w:rFonts w:asciiTheme="majorHAnsi" w:hAnsiTheme="majorHAnsi"/>
        </w:rPr>
        <w:t xml:space="preserve">Presentation on </w:t>
      </w:r>
      <w:proofErr w:type="spellStart"/>
      <w:r w:rsidRPr="002A372F">
        <w:rPr>
          <w:rFonts w:asciiTheme="majorHAnsi" w:hAnsiTheme="majorHAnsi"/>
        </w:rPr>
        <w:t>Duangrundi</w:t>
      </w:r>
      <w:proofErr w:type="spellEnd"/>
      <w:r w:rsidRPr="002A372F">
        <w:rPr>
          <w:rFonts w:asciiTheme="majorHAnsi" w:hAnsiTheme="majorHAnsi"/>
        </w:rPr>
        <w:t xml:space="preserve"> </w:t>
      </w:r>
      <w:proofErr w:type="spellStart"/>
      <w:r w:rsidRPr="002A372F">
        <w:rPr>
          <w:rFonts w:asciiTheme="majorHAnsi" w:hAnsiTheme="majorHAnsi"/>
        </w:rPr>
        <w:t>Susksang</w:t>
      </w:r>
      <w:proofErr w:type="spellEnd"/>
      <w:r w:rsidRPr="002A372F">
        <w:rPr>
          <w:rFonts w:asciiTheme="majorHAnsi" w:hAnsiTheme="majorHAnsi"/>
        </w:rPr>
        <w:t xml:space="preserve">, “The Separatist Utopian Vision of Mary E. Bradley Lane’s </w:t>
      </w:r>
      <w:proofErr w:type="spellStart"/>
      <w:r w:rsidRPr="002A372F">
        <w:rPr>
          <w:rFonts w:asciiTheme="majorHAnsi" w:hAnsiTheme="majorHAnsi"/>
          <w:i/>
        </w:rPr>
        <w:t>Mizora</w:t>
      </w:r>
      <w:proofErr w:type="spellEnd"/>
      <w:r w:rsidRPr="002A372F">
        <w:rPr>
          <w:rFonts w:asciiTheme="majorHAnsi" w:hAnsiTheme="majorHAnsi"/>
        </w:rPr>
        <w:t xml:space="preserve"> in Redefining the Political Novel: American Women Writers, 1797-1901, ed. Sharon Harris, U of Tennessee P, 1995</w:t>
      </w:r>
      <w:r w:rsidR="003979EB">
        <w:rPr>
          <w:rFonts w:asciiTheme="majorHAnsi" w:hAnsiTheme="majorHAnsi"/>
        </w:rPr>
        <w:t>.</w:t>
      </w:r>
      <w:r w:rsidRPr="002A372F">
        <w:rPr>
          <w:rFonts w:asciiTheme="majorHAnsi" w:hAnsiTheme="majorHAnsi"/>
        </w:rPr>
        <w:t xml:space="preserve"> (BB)</w:t>
      </w:r>
    </w:p>
    <w:p w:rsidR="004F33B9" w:rsidRPr="002A372F" w:rsidRDefault="004F33B9" w:rsidP="001F6E63">
      <w:pPr>
        <w:rPr>
          <w:rFonts w:asciiTheme="majorHAnsi" w:hAnsiTheme="majorHAnsi"/>
        </w:rPr>
      </w:pPr>
    </w:p>
    <w:p w:rsidR="001F6E63" w:rsidRPr="002A372F" w:rsidRDefault="00C91D4D" w:rsidP="001F6E63">
      <w:pPr>
        <w:rPr>
          <w:rFonts w:asciiTheme="majorHAnsi" w:hAnsiTheme="majorHAnsi"/>
        </w:rPr>
      </w:pPr>
      <w:r w:rsidRPr="002A372F">
        <w:rPr>
          <w:rFonts w:asciiTheme="majorHAnsi" w:hAnsiTheme="majorHAnsi"/>
        </w:rPr>
        <w:t>Week 12</w:t>
      </w:r>
    </w:p>
    <w:p w:rsidR="001F6E63" w:rsidRPr="002A372F" w:rsidRDefault="004F33B9" w:rsidP="001F6E63">
      <w:pPr>
        <w:rPr>
          <w:rFonts w:asciiTheme="majorHAnsi" w:hAnsiTheme="majorHAnsi"/>
        </w:rPr>
      </w:pPr>
      <w:r w:rsidRPr="002A372F">
        <w:rPr>
          <w:rFonts w:asciiTheme="majorHAnsi" w:hAnsiTheme="majorHAnsi"/>
        </w:rPr>
        <w:t>4/</w:t>
      </w:r>
      <w:r w:rsidR="001F6E63" w:rsidRPr="002A372F">
        <w:rPr>
          <w:rFonts w:asciiTheme="majorHAnsi" w:hAnsiTheme="majorHAnsi"/>
        </w:rPr>
        <w:t>13</w:t>
      </w:r>
      <w:r w:rsidR="00DB5C6C" w:rsidRPr="002A372F">
        <w:rPr>
          <w:rFonts w:asciiTheme="majorHAnsi" w:hAnsiTheme="majorHAnsi"/>
        </w:rPr>
        <w:tab/>
        <w:t>Writing and Research</w:t>
      </w:r>
      <w:r w:rsidR="00B43365">
        <w:rPr>
          <w:rFonts w:asciiTheme="majorHAnsi" w:hAnsiTheme="majorHAnsi"/>
        </w:rPr>
        <w:t>/Individual Conferences</w:t>
      </w:r>
    </w:p>
    <w:p w:rsidR="00B43365" w:rsidRDefault="004F33B9" w:rsidP="003F5349">
      <w:pPr>
        <w:rPr>
          <w:rFonts w:asciiTheme="majorHAnsi" w:hAnsiTheme="majorHAnsi"/>
        </w:rPr>
      </w:pPr>
      <w:r w:rsidRPr="002A372F">
        <w:rPr>
          <w:rFonts w:asciiTheme="majorHAnsi" w:hAnsiTheme="majorHAnsi"/>
        </w:rPr>
        <w:t>4/</w:t>
      </w:r>
      <w:r w:rsidR="001F6E63" w:rsidRPr="002A372F">
        <w:rPr>
          <w:rFonts w:asciiTheme="majorHAnsi" w:hAnsiTheme="majorHAnsi"/>
        </w:rPr>
        <w:t>15</w:t>
      </w:r>
      <w:r w:rsidR="00DB5C6C" w:rsidRPr="002A372F">
        <w:rPr>
          <w:rFonts w:asciiTheme="majorHAnsi" w:hAnsiTheme="majorHAnsi"/>
        </w:rPr>
        <w:tab/>
        <w:t xml:space="preserve"> Writing and Research</w:t>
      </w:r>
      <w:r w:rsidR="00B43365">
        <w:rPr>
          <w:rFonts w:asciiTheme="majorHAnsi" w:hAnsiTheme="majorHAnsi"/>
        </w:rPr>
        <w:t>/Individual Conferences</w:t>
      </w:r>
    </w:p>
    <w:p w:rsidR="003F5349" w:rsidRPr="002A372F" w:rsidRDefault="003F5349" w:rsidP="003F5349">
      <w:pPr>
        <w:rPr>
          <w:rFonts w:asciiTheme="majorHAnsi" w:hAnsiTheme="majorHAnsi"/>
        </w:rPr>
      </w:pPr>
    </w:p>
    <w:p w:rsidR="003F5349" w:rsidRPr="002A372F" w:rsidRDefault="003F5349" w:rsidP="003F5349">
      <w:pPr>
        <w:rPr>
          <w:rFonts w:asciiTheme="majorHAnsi" w:hAnsiTheme="majorHAnsi"/>
        </w:rPr>
      </w:pPr>
      <w:r w:rsidRPr="002A372F">
        <w:rPr>
          <w:rFonts w:asciiTheme="majorHAnsi" w:hAnsiTheme="majorHAnsi"/>
          <w:b/>
          <w:bCs/>
        </w:rPr>
        <w:t>Assignment 4:</w:t>
      </w:r>
      <w:r w:rsidRPr="002A372F">
        <w:rPr>
          <w:rFonts w:asciiTheme="majorHAnsi" w:hAnsiTheme="majorHAnsi"/>
        </w:rPr>
        <w:t xml:space="preserve"> Style. Choose particular portions of your manuscript to analyze and write a paper that explores the style and literary feel of your text. Turn in through Blackboard.</w:t>
      </w:r>
    </w:p>
    <w:p w:rsidR="003F5349" w:rsidRPr="002A372F" w:rsidRDefault="003F5349" w:rsidP="003F5349">
      <w:pPr>
        <w:rPr>
          <w:rFonts w:asciiTheme="majorHAnsi" w:hAnsiTheme="majorHAnsi"/>
        </w:rPr>
      </w:pPr>
      <w:r w:rsidRPr="002A372F">
        <w:rPr>
          <w:rFonts w:asciiTheme="majorHAnsi" w:hAnsiTheme="majorHAnsi"/>
        </w:rPr>
        <w:t>(5 pages)</w:t>
      </w:r>
    </w:p>
    <w:p w:rsidR="00C91D4D" w:rsidRPr="002A372F" w:rsidRDefault="00C91D4D" w:rsidP="001F6E63">
      <w:pPr>
        <w:rPr>
          <w:rFonts w:asciiTheme="majorHAnsi" w:hAnsiTheme="majorHAnsi"/>
        </w:rPr>
      </w:pPr>
    </w:p>
    <w:p w:rsidR="00AB4E34" w:rsidRDefault="00C91D4D" w:rsidP="001F6E63">
      <w:pPr>
        <w:rPr>
          <w:rFonts w:asciiTheme="majorHAnsi" w:hAnsiTheme="majorHAnsi"/>
        </w:rPr>
      </w:pPr>
      <w:r w:rsidRPr="002A372F">
        <w:rPr>
          <w:rFonts w:asciiTheme="majorHAnsi" w:hAnsiTheme="majorHAnsi"/>
        </w:rPr>
        <w:t>Week 13</w:t>
      </w:r>
    </w:p>
    <w:p w:rsidR="001F6E63" w:rsidRPr="002A372F" w:rsidRDefault="001F6E63" w:rsidP="001F6E63">
      <w:pPr>
        <w:rPr>
          <w:rFonts w:asciiTheme="majorHAnsi" w:hAnsiTheme="majorHAnsi"/>
        </w:rPr>
      </w:pPr>
    </w:p>
    <w:p w:rsidR="00920FE6" w:rsidRPr="002A372F" w:rsidRDefault="00C91D4D" w:rsidP="001F6E63">
      <w:pPr>
        <w:rPr>
          <w:rFonts w:asciiTheme="majorHAnsi" w:hAnsiTheme="majorHAnsi"/>
        </w:rPr>
      </w:pPr>
      <w:r w:rsidRPr="002A372F">
        <w:rPr>
          <w:rFonts w:asciiTheme="majorHAnsi" w:hAnsiTheme="majorHAnsi"/>
        </w:rPr>
        <w:t>4/</w:t>
      </w:r>
      <w:r w:rsidR="001F6E63" w:rsidRPr="002A372F">
        <w:rPr>
          <w:rFonts w:asciiTheme="majorHAnsi" w:hAnsiTheme="majorHAnsi"/>
        </w:rPr>
        <w:t>20</w:t>
      </w:r>
      <w:r w:rsidR="00920FE6" w:rsidRPr="002A372F">
        <w:rPr>
          <w:rFonts w:asciiTheme="majorHAnsi" w:hAnsiTheme="majorHAnsi"/>
        </w:rPr>
        <w:tab/>
        <w:t>Presentations</w:t>
      </w:r>
    </w:p>
    <w:p w:rsidR="00C91D4D" w:rsidRPr="002A372F" w:rsidRDefault="00C91D4D" w:rsidP="001F6E63">
      <w:pPr>
        <w:rPr>
          <w:rFonts w:asciiTheme="majorHAnsi" w:hAnsiTheme="majorHAnsi"/>
        </w:rPr>
      </w:pPr>
      <w:r w:rsidRPr="002A372F">
        <w:rPr>
          <w:rFonts w:asciiTheme="majorHAnsi" w:hAnsiTheme="majorHAnsi"/>
        </w:rPr>
        <w:t>4/22</w:t>
      </w:r>
      <w:r w:rsidR="00920FE6" w:rsidRPr="002A372F">
        <w:rPr>
          <w:rFonts w:asciiTheme="majorHAnsi" w:hAnsiTheme="majorHAnsi"/>
        </w:rPr>
        <w:tab/>
        <w:t>Presentations</w:t>
      </w:r>
    </w:p>
    <w:p w:rsidR="00C91D4D" w:rsidRPr="002A372F" w:rsidRDefault="00C91D4D" w:rsidP="001F6E63">
      <w:pPr>
        <w:rPr>
          <w:rFonts w:asciiTheme="majorHAnsi" w:hAnsiTheme="majorHAnsi"/>
        </w:rPr>
      </w:pPr>
    </w:p>
    <w:p w:rsidR="00AB4E34" w:rsidRDefault="00C91D4D" w:rsidP="001F6E63">
      <w:pPr>
        <w:rPr>
          <w:rFonts w:asciiTheme="majorHAnsi" w:hAnsiTheme="majorHAnsi"/>
        </w:rPr>
      </w:pPr>
      <w:r w:rsidRPr="002A372F">
        <w:rPr>
          <w:rFonts w:asciiTheme="majorHAnsi" w:hAnsiTheme="majorHAnsi"/>
        </w:rPr>
        <w:t>Week 14</w:t>
      </w:r>
    </w:p>
    <w:p w:rsidR="001F6E63" w:rsidRPr="002A372F" w:rsidRDefault="001F6E63" w:rsidP="001F6E63">
      <w:pPr>
        <w:rPr>
          <w:rFonts w:asciiTheme="majorHAnsi" w:hAnsiTheme="majorHAnsi"/>
        </w:rPr>
      </w:pPr>
    </w:p>
    <w:p w:rsidR="003B25C0" w:rsidRPr="002A372F" w:rsidRDefault="00C91D4D" w:rsidP="001F6E63">
      <w:pPr>
        <w:rPr>
          <w:rFonts w:asciiTheme="majorHAnsi" w:hAnsiTheme="majorHAnsi"/>
        </w:rPr>
      </w:pPr>
      <w:r w:rsidRPr="002A372F">
        <w:rPr>
          <w:rFonts w:asciiTheme="majorHAnsi" w:hAnsiTheme="majorHAnsi"/>
        </w:rPr>
        <w:t>4/</w:t>
      </w:r>
      <w:r w:rsidR="001F6E63" w:rsidRPr="002A372F">
        <w:rPr>
          <w:rFonts w:asciiTheme="majorHAnsi" w:hAnsiTheme="majorHAnsi"/>
        </w:rPr>
        <w:t>27</w:t>
      </w:r>
      <w:r w:rsidR="00920FE6" w:rsidRPr="002A372F">
        <w:rPr>
          <w:rFonts w:asciiTheme="majorHAnsi" w:hAnsiTheme="majorHAnsi"/>
        </w:rPr>
        <w:tab/>
        <w:t>Presentations</w:t>
      </w:r>
    </w:p>
    <w:p w:rsidR="003F5349" w:rsidRPr="002A372F" w:rsidRDefault="00C91D4D" w:rsidP="001F6E63">
      <w:pPr>
        <w:rPr>
          <w:rFonts w:asciiTheme="majorHAnsi" w:hAnsiTheme="majorHAnsi"/>
        </w:rPr>
      </w:pPr>
      <w:r w:rsidRPr="002A372F">
        <w:rPr>
          <w:rFonts w:asciiTheme="majorHAnsi" w:hAnsiTheme="majorHAnsi"/>
        </w:rPr>
        <w:t>4/</w:t>
      </w:r>
      <w:r w:rsidR="001F6E63" w:rsidRPr="002A372F">
        <w:rPr>
          <w:rFonts w:asciiTheme="majorHAnsi" w:hAnsiTheme="majorHAnsi"/>
        </w:rPr>
        <w:t>29</w:t>
      </w:r>
      <w:r w:rsidR="00920FE6" w:rsidRPr="002A372F">
        <w:rPr>
          <w:rFonts w:asciiTheme="majorHAnsi" w:hAnsiTheme="majorHAnsi"/>
        </w:rPr>
        <w:tab/>
        <w:t>Presentations</w:t>
      </w:r>
    </w:p>
    <w:p w:rsidR="00C91D4D" w:rsidRPr="00F00346" w:rsidRDefault="003F5349" w:rsidP="00713659">
      <w:pPr>
        <w:ind w:left="720"/>
        <w:rPr>
          <w:rFonts w:asciiTheme="majorHAnsi" w:hAnsiTheme="majorHAnsi"/>
          <w:b/>
        </w:rPr>
      </w:pPr>
      <w:r w:rsidRPr="00D55BD5">
        <w:rPr>
          <w:rFonts w:asciiTheme="majorHAnsi" w:hAnsiTheme="majorHAnsi"/>
          <w:b/>
        </w:rPr>
        <w:t>Final Research papers due</w:t>
      </w:r>
      <w:r w:rsidR="00D55BD5">
        <w:rPr>
          <w:rFonts w:asciiTheme="majorHAnsi" w:hAnsiTheme="majorHAnsi"/>
          <w:b/>
        </w:rPr>
        <w:t xml:space="preserve"> in class.</w:t>
      </w:r>
      <w:r w:rsidR="00D84511">
        <w:rPr>
          <w:rFonts w:asciiTheme="majorHAnsi" w:hAnsiTheme="majorHAnsi"/>
          <w:b/>
        </w:rPr>
        <w:t xml:space="preserve">  (</w:t>
      </w:r>
      <w:r w:rsidR="00D84511">
        <w:t>For both Project A and B, you should draw o</w:t>
      </w:r>
      <w:r w:rsidR="00713659">
        <w:t>n all your previous assignments. However,</w:t>
      </w:r>
      <w:r w:rsidR="00D84511">
        <w:t xml:space="preserve"> your final paper should not simply be a consecutive assemblage of these assignments. Instead you need to write a piece that melds the textual and contextual information you have amassed about your text with literary analysis to provide an account of what matters about this material and why it is worth reading.</w:t>
      </w:r>
      <w:r w:rsidR="00713659">
        <w:t>)</w:t>
      </w:r>
      <w:r w:rsidR="00D84511">
        <w:t xml:space="preserve"> </w:t>
      </w:r>
    </w:p>
    <w:p w:rsidR="00C91D4D" w:rsidRPr="002A372F" w:rsidRDefault="00C91D4D" w:rsidP="001F6E63">
      <w:pPr>
        <w:rPr>
          <w:rFonts w:asciiTheme="majorHAnsi" w:hAnsiTheme="majorHAnsi"/>
        </w:rPr>
      </w:pPr>
    </w:p>
    <w:p w:rsidR="00AB4E34" w:rsidRDefault="00C91D4D" w:rsidP="001F6E63">
      <w:pPr>
        <w:rPr>
          <w:rFonts w:asciiTheme="majorHAnsi" w:hAnsiTheme="majorHAnsi"/>
        </w:rPr>
      </w:pPr>
      <w:r w:rsidRPr="002A372F">
        <w:rPr>
          <w:rFonts w:asciiTheme="majorHAnsi" w:hAnsiTheme="majorHAnsi"/>
        </w:rPr>
        <w:t>Week 15</w:t>
      </w:r>
    </w:p>
    <w:p w:rsidR="001F6E63" w:rsidRPr="002A372F" w:rsidRDefault="001F6E63" w:rsidP="001F6E63">
      <w:pPr>
        <w:rPr>
          <w:rFonts w:asciiTheme="majorHAnsi" w:hAnsiTheme="majorHAnsi"/>
        </w:rPr>
      </w:pPr>
    </w:p>
    <w:p w:rsidR="003F5349" w:rsidRPr="002A372F" w:rsidRDefault="00C91D4D" w:rsidP="001F6E63">
      <w:pPr>
        <w:rPr>
          <w:rFonts w:asciiTheme="majorHAnsi" w:hAnsiTheme="majorHAnsi"/>
        </w:rPr>
      </w:pPr>
      <w:r w:rsidRPr="002A372F">
        <w:rPr>
          <w:rFonts w:asciiTheme="majorHAnsi" w:hAnsiTheme="majorHAnsi"/>
        </w:rPr>
        <w:t>5/</w:t>
      </w:r>
      <w:r w:rsidR="001F6E63" w:rsidRPr="002A372F">
        <w:rPr>
          <w:rFonts w:asciiTheme="majorHAnsi" w:hAnsiTheme="majorHAnsi"/>
        </w:rPr>
        <w:t xml:space="preserve">4 </w:t>
      </w:r>
      <w:r w:rsidR="00920FE6" w:rsidRPr="002A372F">
        <w:rPr>
          <w:rFonts w:asciiTheme="majorHAnsi" w:hAnsiTheme="majorHAnsi"/>
        </w:rPr>
        <w:tab/>
        <w:t>Presentations and celebrations</w:t>
      </w:r>
    </w:p>
    <w:p w:rsidR="001F6E63" w:rsidRPr="002A372F" w:rsidRDefault="001F6E63" w:rsidP="001F6E63">
      <w:pPr>
        <w:rPr>
          <w:rFonts w:asciiTheme="majorHAnsi" w:hAnsiTheme="majorHAnsi"/>
        </w:rPr>
      </w:pPr>
    </w:p>
    <w:p w:rsidR="00570692" w:rsidRPr="002A372F" w:rsidRDefault="007D365D" w:rsidP="007D365D">
      <w:pPr>
        <w:jc w:val="center"/>
        <w:rPr>
          <w:rFonts w:asciiTheme="majorHAnsi" w:hAnsiTheme="majorHAnsi"/>
        </w:rPr>
      </w:pPr>
      <w:r>
        <w:rPr>
          <w:rFonts w:asciiTheme="majorHAnsi" w:hAnsiTheme="majorHAnsi"/>
        </w:rPr>
        <w:t>***********************************</w:t>
      </w:r>
    </w:p>
    <w:p w:rsidR="00570692" w:rsidRPr="002A372F" w:rsidRDefault="00570692" w:rsidP="007D365D">
      <w:pPr>
        <w:jc w:val="center"/>
        <w:rPr>
          <w:rFonts w:asciiTheme="majorHAnsi" w:hAnsiTheme="majorHAnsi"/>
        </w:rPr>
      </w:pPr>
    </w:p>
    <w:p w:rsidR="003E25EE" w:rsidRPr="002A372F" w:rsidRDefault="003E25EE">
      <w:pPr>
        <w:rPr>
          <w:rFonts w:asciiTheme="majorHAnsi" w:hAnsiTheme="majorHAnsi"/>
        </w:rPr>
      </w:pPr>
      <w:r w:rsidRPr="002A372F">
        <w:rPr>
          <w:rFonts w:asciiTheme="majorHAnsi" w:hAnsiTheme="majorHAnsi"/>
        </w:rPr>
        <w:t>Additional Guidelines for Research Projects</w:t>
      </w:r>
      <w:r w:rsidR="00D84511">
        <w:rPr>
          <w:rFonts w:asciiTheme="majorHAnsi" w:hAnsiTheme="majorHAnsi"/>
        </w:rPr>
        <w:t xml:space="preserve"> and papers</w:t>
      </w:r>
      <w:r w:rsidRPr="002A372F">
        <w:rPr>
          <w:rFonts w:asciiTheme="majorHAnsi" w:hAnsiTheme="majorHAnsi"/>
        </w:rPr>
        <w:t>:</w:t>
      </w:r>
    </w:p>
    <w:p w:rsidR="003E25EE" w:rsidRPr="002A372F" w:rsidRDefault="003E25EE">
      <w:pPr>
        <w:rPr>
          <w:rFonts w:asciiTheme="majorHAnsi" w:hAnsiTheme="majorHAnsi"/>
        </w:rPr>
      </w:pPr>
    </w:p>
    <w:p w:rsidR="003E25EE" w:rsidRPr="00AB4E34" w:rsidRDefault="00F00346">
      <w:pPr>
        <w:rPr>
          <w:rFonts w:asciiTheme="majorHAnsi" w:hAnsiTheme="majorHAnsi"/>
          <w:b/>
        </w:rPr>
      </w:pPr>
      <w:r w:rsidRPr="00AB4E34">
        <w:rPr>
          <w:rFonts w:asciiTheme="majorHAnsi" w:hAnsiTheme="majorHAnsi"/>
          <w:b/>
        </w:rPr>
        <w:t>For Project A</w:t>
      </w:r>
      <w:r w:rsidR="003E25EE" w:rsidRPr="00AB4E34">
        <w:rPr>
          <w:rFonts w:asciiTheme="majorHAnsi" w:hAnsiTheme="majorHAnsi"/>
          <w:b/>
        </w:rPr>
        <w:t>:</w:t>
      </w:r>
      <w:r w:rsidRPr="00AB4E34">
        <w:rPr>
          <w:rFonts w:asciiTheme="majorHAnsi" w:hAnsiTheme="majorHAnsi"/>
          <w:b/>
        </w:rPr>
        <w:t xml:space="preserve"> Investigating a newly discovered or lesser-known work by an American woman writer of the 19th century</w:t>
      </w:r>
    </w:p>
    <w:p w:rsidR="00F00346" w:rsidRDefault="00F00346" w:rsidP="003E25EE">
      <w:pPr>
        <w:rPr>
          <w:rFonts w:asciiTheme="majorHAnsi" w:hAnsiTheme="majorHAnsi"/>
        </w:rPr>
      </w:pPr>
    </w:p>
    <w:p w:rsidR="003E25EE" w:rsidRPr="002A372F" w:rsidRDefault="003E25EE" w:rsidP="003E25EE">
      <w:pPr>
        <w:rPr>
          <w:rFonts w:asciiTheme="majorHAnsi" w:hAnsiTheme="majorHAnsi"/>
        </w:rPr>
      </w:pPr>
      <w:r w:rsidRPr="002A372F">
        <w:rPr>
          <w:rFonts w:asciiTheme="majorHAnsi" w:hAnsiTheme="majorHAnsi"/>
          <w:i/>
        </w:rPr>
        <w:t>Finding the Literature</w:t>
      </w:r>
    </w:p>
    <w:p w:rsidR="003E25EE" w:rsidRPr="002A372F" w:rsidRDefault="003E25EE" w:rsidP="003E25EE">
      <w:pPr>
        <w:rPr>
          <w:rFonts w:asciiTheme="majorHAnsi" w:hAnsiTheme="majorHAnsi"/>
        </w:rPr>
      </w:pPr>
    </w:p>
    <w:p w:rsidR="003E25EE" w:rsidRPr="002A372F" w:rsidRDefault="003E25EE" w:rsidP="003E25EE">
      <w:pPr>
        <w:rPr>
          <w:rFonts w:asciiTheme="majorHAnsi" w:hAnsiTheme="majorHAnsi"/>
        </w:rPr>
      </w:pPr>
      <w:r w:rsidRPr="002A372F">
        <w:rPr>
          <w:rFonts w:asciiTheme="majorHAnsi" w:hAnsiTheme="majorHAnsi"/>
        </w:rPr>
        <w:t>As in almost every research paper you will ever write, finding your topic is perhaps the most crucial and difficult part of the assignment.  Since the purpose of this assignment is for you to play the part of scholars working at the margins of the field—in the archive, or close to it—your task will be to find a work to write about that not many scholars have treated before.  It ma</w:t>
      </w:r>
      <w:r w:rsidR="009275CB">
        <w:rPr>
          <w:rFonts w:asciiTheme="majorHAnsi" w:hAnsiTheme="majorHAnsi"/>
        </w:rPr>
        <w:t>y be effective to find a lesser-</w:t>
      </w:r>
      <w:r w:rsidRPr="002A372F">
        <w:rPr>
          <w:rFonts w:asciiTheme="majorHAnsi" w:hAnsiTheme="majorHAnsi"/>
        </w:rPr>
        <w:t>known work by a writer who is known b</w:t>
      </w:r>
      <w:r w:rsidR="0056092D">
        <w:rPr>
          <w:rFonts w:asciiTheme="majorHAnsi" w:hAnsiTheme="majorHAnsi"/>
        </w:rPr>
        <w:t>ut not canonical</w:t>
      </w:r>
      <w:r w:rsidRPr="002A372F">
        <w:rPr>
          <w:rFonts w:asciiTheme="majorHAnsi" w:hAnsiTheme="majorHAnsi"/>
        </w:rPr>
        <w:t>.  The question for many of you will be “how do I know whether a writer is too well-known?”  While I would be happy to respond to your specific inquiries as you investigate possibilities, you should be able to discover the status of your writer and the work you find by carrying out some searches on our library databases—especially MLA Bibliograph</w:t>
      </w:r>
      <w:r w:rsidR="0056092D">
        <w:rPr>
          <w:rFonts w:asciiTheme="majorHAnsi" w:hAnsiTheme="majorHAnsi"/>
        </w:rPr>
        <w:t>y, JSTOR, Academic Search Complete and the Literature Resource Center</w:t>
      </w:r>
      <w:r w:rsidRPr="002A372F">
        <w:rPr>
          <w:rFonts w:asciiTheme="majorHAnsi" w:hAnsiTheme="majorHAnsi"/>
        </w:rPr>
        <w:t>.   If you find one or two articles and a dissertation on your writer, a</w:t>
      </w:r>
      <w:r w:rsidR="009275CB">
        <w:rPr>
          <w:rFonts w:asciiTheme="majorHAnsi" w:hAnsiTheme="majorHAnsi"/>
        </w:rPr>
        <w:t>nd nothing on the specific text</w:t>
      </w:r>
      <w:r w:rsidRPr="002A372F">
        <w:rPr>
          <w:rFonts w:asciiTheme="majorHAnsi" w:hAnsiTheme="majorHAnsi"/>
        </w:rPr>
        <w:t xml:space="preserve"> yo</w:t>
      </w:r>
      <w:r w:rsidR="007C047F" w:rsidRPr="002A372F">
        <w:rPr>
          <w:rFonts w:asciiTheme="majorHAnsi" w:hAnsiTheme="majorHAnsi"/>
        </w:rPr>
        <w:t xml:space="preserve">u’ve selected from that writer, </w:t>
      </w:r>
      <w:r w:rsidR="009275CB">
        <w:rPr>
          <w:rFonts w:asciiTheme="majorHAnsi" w:hAnsiTheme="majorHAnsi"/>
        </w:rPr>
        <w:t>you’ve likely found a lesser-known work</w:t>
      </w:r>
      <w:r w:rsidRPr="002A372F">
        <w:rPr>
          <w:rFonts w:asciiTheme="majorHAnsi" w:hAnsiTheme="majorHAnsi"/>
        </w:rPr>
        <w:t xml:space="preserve">.  </w:t>
      </w:r>
    </w:p>
    <w:p w:rsidR="003E25EE" w:rsidRPr="002A372F" w:rsidRDefault="003E25EE" w:rsidP="003E25EE">
      <w:pPr>
        <w:rPr>
          <w:rFonts w:asciiTheme="majorHAnsi" w:hAnsiTheme="majorHAnsi"/>
        </w:rPr>
      </w:pPr>
    </w:p>
    <w:p w:rsidR="003E25EE" w:rsidRPr="00AB69BF" w:rsidRDefault="007C047F" w:rsidP="003E25EE">
      <w:pPr>
        <w:rPr>
          <w:rFonts w:asciiTheme="majorHAnsi" w:hAnsiTheme="majorHAnsi"/>
        </w:rPr>
      </w:pPr>
      <w:r w:rsidRPr="002A372F">
        <w:rPr>
          <w:rFonts w:asciiTheme="majorHAnsi" w:hAnsiTheme="majorHAnsi"/>
        </w:rPr>
        <w:t>O</w:t>
      </w:r>
      <w:r w:rsidR="003E25EE" w:rsidRPr="002A372F">
        <w:rPr>
          <w:rFonts w:asciiTheme="majorHAnsi" w:hAnsiTheme="majorHAnsi"/>
        </w:rPr>
        <w:t xml:space="preserve">ne of the best resources for this assignment may be the </w:t>
      </w:r>
      <w:r w:rsidR="003E25EE" w:rsidRPr="002A372F">
        <w:rPr>
          <w:rFonts w:asciiTheme="majorHAnsi" w:hAnsiTheme="majorHAnsi"/>
          <w:i/>
        </w:rPr>
        <w:t>Dictionary of Literary Biography</w:t>
      </w:r>
      <w:r w:rsidR="003E25EE" w:rsidRPr="002A372F">
        <w:rPr>
          <w:rFonts w:asciiTheme="majorHAnsi" w:hAnsiTheme="majorHAnsi"/>
        </w:rPr>
        <w:t xml:space="preserve"> series in our library’</w:t>
      </w:r>
      <w:r w:rsidRPr="002A372F">
        <w:rPr>
          <w:rFonts w:asciiTheme="majorHAnsi" w:hAnsiTheme="majorHAnsi"/>
        </w:rPr>
        <w:t>s reference section</w:t>
      </w:r>
      <w:r w:rsidR="009275CB">
        <w:rPr>
          <w:rFonts w:asciiTheme="majorHAnsi" w:hAnsiTheme="majorHAnsi"/>
        </w:rPr>
        <w:t>.   There are several</w:t>
      </w:r>
      <w:r w:rsidR="003E25EE" w:rsidRPr="002A372F">
        <w:rPr>
          <w:rFonts w:asciiTheme="majorHAnsi" w:hAnsiTheme="majorHAnsi"/>
        </w:rPr>
        <w:t xml:space="preserve"> volumes on nineteenth-century American literature, as well as specific volumes dedicated to women writers.  Each entry should provide you with biographical information on an American woman writer along with some brief comment on her most </w:t>
      </w:r>
      <w:proofErr w:type="gramStart"/>
      <w:r w:rsidR="003E25EE" w:rsidRPr="002A372F">
        <w:rPr>
          <w:rFonts w:asciiTheme="majorHAnsi" w:hAnsiTheme="majorHAnsi"/>
        </w:rPr>
        <w:t>well-known</w:t>
      </w:r>
      <w:proofErr w:type="gramEnd"/>
      <w:r w:rsidR="003E25EE" w:rsidRPr="002A372F">
        <w:rPr>
          <w:rFonts w:asciiTheme="majorHAnsi" w:hAnsiTheme="majorHAnsi"/>
        </w:rPr>
        <w:t xml:space="preserve"> works, but most important, at the beginning of each entry is a </w:t>
      </w:r>
      <w:r w:rsidR="003E25EE" w:rsidRPr="002A372F">
        <w:rPr>
          <w:rFonts w:asciiTheme="majorHAnsi" w:hAnsiTheme="majorHAnsi"/>
          <w:i/>
        </w:rPr>
        <w:t>bibliography</w:t>
      </w:r>
      <w:r w:rsidR="003E25EE" w:rsidRPr="002A372F">
        <w:rPr>
          <w:rFonts w:asciiTheme="majorHAnsi" w:hAnsiTheme="majorHAnsi"/>
        </w:rPr>
        <w:t xml:space="preserve"> of the writer’s work.   If you find a writer you like in the </w:t>
      </w:r>
      <w:r w:rsidR="003E25EE" w:rsidRPr="002A372F">
        <w:rPr>
          <w:rFonts w:asciiTheme="majorHAnsi" w:hAnsiTheme="majorHAnsi"/>
          <w:i/>
        </w:rPr>
        <w:t>DLB</w:t>
      </w:r>
      <w:r w:rsidR="003E25EE" w:rsidRPr="002A372F">
        <w:rPr>
          <w:rFonts w:asciiTheme="majorHAnsi" w:hAnsiTheme="majorHAnsi"/>
        </w:rPr>
        <w:t>, the job then becomes one of making sure not too many schol</w:t>
      </w:r>
      <w:r w:rsidR="00F93C58">
        <w:rPr>
          <w:rFonts w:asciiTheme="majorHAnsi" w:hAnsiTheme="majorHAnsi"/>
        </w:rPr>
        <w:t>ars have written about the text</w:t>
      </w:r>
      <w:r w:rsidR="003E25EE" w:rsidRPr="002A372F">
        <w:rPr>
          <w:rFonts w:asciiTheme="majorHAnsi" w:hAnsiTheme="majorHAnsi"/>
        </w:rPr>
        <w:t xml:space="preserve"> you select from the bibliography of their works, then finding the</w:t>
      </w:r>
      <w:r w:rsidR="00462514">
        <w:rPr>
          <w:rFonts w:asciiTheme="majorHAnsi" w:hAnsiTheme="majorHAnsi"/>
        </w:rPr>
        <w:t xml:space="preserve"> novel, </w:t>
      </w:r>
      <w:r w:rsidR="003E25EE" w:rsidRPr="002A372F">
        <w:rPr>
          <w:rFonts w:asciiTheme="majorHAnsi" w:hAnsiTheme="majorHAnsi"/>
        </w:rPr>
        <w:t>st</w:t>
      </w:r>
      <w:r w:rsidRPr="002A372F">
        <w:rPr>
          <w:rFonts w:asciiTheme="majorHAnsi" w:hAnsiTheme="majorHAnsi"/>
        </w:rPr>
        <w:t>ory or essay listed.  While Stockton</w:t>
      </w:r>
      <w:r w:rsidR="003E25EE" w:rsidRPr="002A372F">
        <w:rPr>
          <w:rFonts w:asciiTheme="majorHAnsi" w:hAnsiTheme="majorHAnsi"/>
        </w:rPr>
        <w:t xml:space="preserve"> does not own most nineteenth century journals</w:t>
      </w:r>
      <w:r w:rsidRPr="002A372F">
        <w:rPr>
          <w:rFonts w:asciiTheme="majorHAnsi" w:hAnsiTheme="majorHAnsi"/>
        </w:rPr>
        <w:t>, you may find some of them on one of the Making of American websites, or you may</w:t>
      </w:r>
      <w:r w:rsidR="003E25EE" w:rsidRPr="002A372F">
        <w:rPr>
          <w:rFonts w:asciiTheme="majorHAnsi" w:hAnsiTheme="majorHAnsi"/>
        </w:rPr>
        <w:t xml:space="preserve"> order a volume or reel of microfilm containing stories of interest through our circulation department’s interlibrary loan service.</w:t>
      </w:r>
      <w:r w:rsidR="00102171">
        <w:rPr>
          <w:rFonts w:asciiTheme="majorHAnsi" w:hAnsiTheme="majorHAnsi"/>
        </w:rPr>
        <w:t xml:space="preserve"> Stockton also subscribes to several databases that may be useful for this project, including </w:t>
      </w:r>
      <w:r w:rsidR="00102171" w:rsidRPr="00102171">
        <w:rPr>
          <w:rFonts w:asciiTheme="majorHAnsi" w:hAnsiTheme="majorHAnsi"/>
          <w:i/>
        </w:rPr>
        <w:t>Black Thought and Culture</w:t>
      </w:r>
      <w:r w:rsidR="00102171">
        <w:rPr>
          <w:rFonts w:asciiTheme="majorHAnsi" w:hAnsiTheme="majorHAnsi"/>
        </w:rPr>
        <w:t xml:space="preserve">, </w:t>
      </w:r>
      <w:r w:rsidR="00AB69BF" w:rsidRPr="00AB69BF">
        <w:rPr>
          <w:rFonts w:asciiTheme="majorHAnsi" w:hAnsiTheme="majorHAnsi"/>
          <w:i/>
        </w:rPr>
        <w:t>North American Women’s Letters and Diaries</w:t>
      </w:r>
      <w:r w:rsidR="00AB69BF">
        <w:rPr>
          <w:rFonts w:asciiTheme="majorHAnsi" w:hAnsiTheme="majorHAnsi"/>
          <w:i/>
        </w:rPr>
        <w:t xml:space="preserve">, </w:t>
      </w:r>
      <w:r w:rsidR="00AB69BF" w:rsidRPr="00AB69BF">
        <w:rPr>
          <w:rFonts w:asciiTheme="majorHAnsi" w:hAnsiTheme="majorHAnsi"/>
        </w:rPr>
        <w:t>and</w:t>
      </w:r>
      <w:r w:rsidR="00AB69BF">
        <w:rPr>
          <w:rFonts w:asciiTheme="majorHAnsi" w:hAnsiTheme="majorHAnsi"/>
          <w:i/>
        </w:rPr>
        <w:t xml:space="preserve"> Oxford Reference Online.</w:t>
      </w:r>
    </w:p>
    <w:p w:rsidR="003E25EE" w:rsidRPr="002A372F" w:rsidRDefault="003E25EE" w:rsidP="003E25EE">
      <w:pPr>
        <w:rPr>
          <w:rFonts w:asciiTheme="majorHAnsi" w:hAnsiTheme="majorHAnsi"/>
        </w:rPr>
      </w:pPr>
    </w:p>
    <w:p w:rsidR="003E25EE" w:rsidRPr="002A372F" w:rsidRDefault="003E25EE" w:rsidP="003E25EE">
      <w:pPr>
        <w:rPr>
          <w:rFonts w:asciiTheme="majorHAnsi" w:hAnsiTheme="majorHAnsi"/>
        </w:rPr>
      </w:pPr>
      <w:r w:rsidRPr="002A372F">
        <w:rPr>
          <w:rFonts w:asciiTheme="majorHAnsi" w:hAnsiTheme="majorHAnsi"/>
        </w:rPr>
        <w:t>There are plenty of other sources on the web that may lead you to interesting stories not yet very well known.  The Research Society for American Periodicals (RSAP) website is particularly good, with links to mainly periodicals available full-text on-line.</w:t>
      </w:r>
    </w:p>
    <w:p w:rsidR="003E25EE" w:rsidRPr="002A372F" w:rsidRDefault="003E25EE" w:rsidP="003E25EE">
      <w:pPr>
        <w:rPr>
          <w:rFonts w:asciiTheme="majorHAnsi" w:hAnsiTheme="majorHAnsi"/>
        </w:rPr>
      </w:pPr>
    </w:p>
    <w:p w:rsidR="003E25EE" w:rsidRPr="002A372F" w:rsidRDefault="00C465BE" w:rsidP="003E25EE">
      <w:pPr>
        <w:rPr>
          <w:rFonts w:asciiTheme="majorHAnsi" w:hAnsiTheme="majorHAnsi"/>
        </w:rPr>
      </w:pPr>
      <w:r>
        <w:rPr>
          <w:rFonts w:asciiTheme="majorHAnsi" w:hAnsiTheme="majorHAnsi"/>
        </w:rPr>
        <w:t>The work you choose may be a</w:t>
      </w:r>
      <w:r w:rsidR="003E25EE" w:rsidRPr="002A372F">
        <w:rPr>
          <w:rFonts w:asciiTheme="majorHAnsi" w:hAnsiTheme="majorHAnsi"/>
        </w:rPr>
        <w:t xml:space="preserve"> short </w:t>
      </w:r>
      <w:r>
        <w:rPr>
          <w:rFonts w:asciiTheme="majorHAnsi" w:hAnsiTheme="majorHAnsi"/>
        </w:rPr>
        <w:t xml:space="preserve">story, a personal narrative, </w:t>
      </w:r>
      <w:r w:rsidR="004550C3">
        <w:rPr>
          <w:rFonts w:asciiTheme="majorHAnsi" w:hAnsiTheme="majorHAnsi"/>
        </w:rPr>
        <w:t>or work of literary non-fiction</w:t>
      </w:r>
      <w:r w:rsidR="003E25EE" w:rsidRPr="002A372F">
        <w:rPr>
          <w:rFonts w:asciiTheme="majorHAnsi" w:hAnsiTheme="majorHAnsi"/>
        </w:rPr>
        <w:t xml:space="preserve"> on a topic relevant to our course.  If you discover poetry, that’s fine, but in that case you should concentrate on several shorter works or one extended poem.  Don’t try to write your paper on a single sonnet. </w:t>
      </w:r>
    </w:p>
    <w:p w:rsidR="003E25EE" w:rsidRPr="002A372F" w:rsidRDefault="003E25EE" w:rsidP="003E25EE">
      <w:pPr>
        <w:rPr>
          <w:rFonts w:asciiTheme="majorHAnsi" w:hAnsiTheme="majorHAnsi"/>
        </w:rPr>
      </w:pPr>
    </w:p>
    <w:p w:rsidR="003E25EE" w:rsidRPr="002A372F" w:rsidRDefault="003E25EE" w:rsidP="003E25EE">
      <w:pPr>
        <w:rPr>
          <w:rFonts w:asciiTheme="majorHAnsi" w:hAnsiTheme="majorHAnsi"/>
        </w:rPr>
      </w:pPr>
      <w:r w:rsidRPr="002A372F">
        <w:rPr>
          <w:rFonts w:asciiTheme="majorHAnsi" w:hAnsiTheme="majorHAnsi"/>
        </w:rPr>
        <w:t xml:space="preserve">Finally, even as you begin this project, </w:t>
      </w:r>
      <w:r w:rsidR="009C7396">
        <w:rPr>
          <w:rFonts w:asciiTheme="majorHAnsi" w:hAnsiTheme="majorHAnsi"/>
        </w:rPr>
        <w:t xml:space="preserve">do not expect to find the text </w:t>
      </w:r>
      <w:r w:rsidRPr="002A372F">
        <w:rPr>
          <w:rFonts w:asciiTheme="majorHAnsi" w:hAnsiTheme="majorHAnsi"/>
        </w:rPr>
        <w:t xml:space="preserve">and the writer you want to focus on for your research paper right away.  Patience will pay huge dividends.  You do not want to choose the first story you read, </w:t>
      </w:r>
      <w:r w:rsidR="00AB4E34">
        <w:rPr>
          <w:rFonts w:asciiTheme="majorHAnsi" w:hAnsiTheme="majorHAnsi"/>
        </w:rPr>
        <w:t xml:space="preserve">and </w:t>
      </w:r>
      <w:r w:rsidRPr="002A372F">
        <w:rPr>
          <w:rFonts w:asciiTheme="majorHAnsi" w:hAnsiTheme="majorHAnsi"/>
        </w:rPr>
        <w:t xml:space="preserve">then discover it’s really not something you’re very interested in.  </w:t>
      </w:r>
      <w:r w:rsidRPr="002A372F">
        <w:rPr>
          <w:rFonts w:asciiTheme="majorHAnsi" w:hAnsiTheme="majorHAnsi"/>
          <w:i/>
        </w:rPr>
        <w:t>The W</w:t>
      </w:r>
      <w:r w:rsidR="00AB4E34">
        <w:rPr>
          <w:rFonts w:asciiTheme="majorHAnsi" w:hAnsiTheme="majorHAnsi"/>
          <w:i/>
        </w:rPr>
        <w:t>ORST thing you can do is</w:t>
      </w:r>
      <w:r w:rsidRPr="002A372F">
        <w:rPr>
          <w:rFonts w:asciiTheme="majorHAnsi" w:hAnsiTheme="majorHAnsi"/>
          <w:i/>
        </w:rPr>
        <w:t xml:space="preserve"> to wait too late to begin this project and then be forced to write on “any old story” because you haven’t left yourself enough time to do the research</w:t>
      </w:r>
      <w:r w:rsidRPr="002A372F">
        <w:rPr>
          <w:rFonts w:asciiTheme="majorHAnsi" w:hAnsiTheme="majorHAnsi"/>
        </w:rPr>
        <w:t>.</w:t>
      </w:r>
    </w:p>
    <w:p w:rsidR="003E25EE" w:rsidRPr="002A372F" w:rsidRDefault="003E25EE" w:rsidP="003E25EE">
      <w:pPr>
        <w:rPr>
          <w:rFonts w:asciiTheme="majorHAnsi" w:hAnsiTheme="majorHAnsi"/>
        </w:rPr>
      </w:pPr>
    </w:p>
    <w:p w:rsidR="003E25EE" w:rsidRPr="002A372F" w:rsidRDefault="003E25EE" w:rsidP="003E25EE">
      <w:pPr>
        <w:rPr>
          <w:rFonts w:asciiTheme="majorHAnsi" w:hAnsiTheme="majorHAnsi"/>
        </w:rPr>
      </w:pPr>
      <w:r w:rsidRPr="002A372F">
        <w:rPr>
          <w:rFonts w:asciiTheme="majorHAnsi" w:hAnsiTheme="majorHAnsi"/>
        </w:rPr>
        <w:t xml:space="preserve">After you’ve decided on a work to write about, your job will be to do enough research on the writer that you can introduce her to your reader in some detail.  Obviously, details relevant to her career as a writer are what you’re looking for most—that is, her education, who encouraged her (or discouraged her) to write, her religious and social affiliations, her relations with publishers, etc.  </w:t>
      </w:r>
    </w:p>
    <w:p w:rsidR="003E25EE" w:rsidRPr="002A372F" w:rsidRDefault="003E25EE" w:rsidP="003E25EE">
      <w:pPr>
        <w:rPr>
          <w:rFonts w:asciiTheme="majorHAnsi" w:hAnsiTheme="majorHAnsi"/>
        </w:rPr>
      </w:pPr>
    </w:p>
    <w:p w:rsidR="003E25EE" w:rsidRPr="002A372F" w:rsidRDefault="003E25EE" w:rsidP="003E25EE">
      <w:pPr>
        <w:rPr>
          <w:rFonts w:asciiTheme="majorHAnsi" w:hAnsiTheme="majorHAnsi"/>
        </w:rPr>
      </w:pPr>
      <w:r w:rsidRPr="002A372F">
        <w:rPr>
          <w:rFonts w:asciiTheme="majorHAnsi" w:hAnsiTheme="majorHAnsi"/>
          <w:i/>
        </w:rPr>
        <w:t>Scope of the Project</w:t>
      </w:r>
    </w:p>
    <w:p w:rsidR="003E25EE" w:rsidRPr="002A372F" w:rsidRDefault="003E25EE" w:rsidP="003E25EE">
      <w:pPr>
        <w:rPr>
          <w:rFonts w:asciiTheme="majorHAnsi" w:hAnsiTheme="majorHAnsi"/>
        </w:rPr>
      </w:pPr>
    </w:p>
    <w:p w:rsidR="003E25EE" w:rsidRPr="002A372F" w:rsidRDefault="003E25EE" w:rsidP="003E25EE">
      <w:pPr>
        <w:rPr>
          <w:rFonts w:asciiTheme="majorHAnsi" w:hAnsiTheme="majorHAnsi"/>
        </w:rPr>
      </w:pPr>
      <w:r w:rsidRPr="002A372F">
        <w:rPr>
          <w:rFonts w:asciiTheme="majorHAnsi" w:hAnsiTheme="majorHAnsi"/>
        </w:rPr>
        <w:t>Your research paper should read like an introduction to the work you have chosen.  It should include the following information</w:t>
      </w:r>
      <w:r w:rsidR="00D96730">
        <w:rPr>
          <w:rFonts w:asciiTheme="majorHAnsi" w:hAnsiTheme="majorHAnsi"/>
        </w:rPr>
        <w:t xml:space="preserve"> (some of which will be addressed initially in your shorter papers)</w:t>
      </w:r>
      <w:r w:rsidRPr="002A372F">
        <w:rPr>
          <w:rFonts w:asciiTheme="majorHAnsi" w:hAnsiTheme="majorHAnsi"/>
        </w:rPr>
        <w:t>:</w:t>
      </w:r>
    </w:p>
    <w:p w:rsidR="003E25EE" w:rsidRPr="002A372F" w:rsidRDefault="003E25EE" w:rsidP="003E25EE">
      <w:pPr>
        <w:rPr>
          <w:rFonts w:asciiTheme="majorHAnsi" w:hAnsiTheme="majorHAnsi"/>
        </w:rPr>
      </w:pPr>
    </w:p>
    <w:p w:rsidR="003E25EE" w:rsidRPr="002A372F" w:rsidRDefault="003E25EE" w:rsidP="003E25EE">
      <w:pPr>
        <w:numPr>
          <w:ilvl w:val="0"/>
          <w:numId w:val="5"/>
        </w:numPr>
        <w:rPr>
          <w:rFonts w:asciiTheme="majorHAnsi" w:hAnsiTheme="majorHAnsi"/>
        </w:rPr>
      </w:pPr>
      <w:r w:rsidRPr="002A372F">
        <w:rPr>
          <w:rFonts w:asciiTheme="majorHAnsi" w:hAnsiTheme="majorHAnsi"/>
        </w:rPr>
        <w:t>A brief biography of your writer, including the history of her writing career</w:t>
      </w:r>
    </w:p>
    <w:p w:rsidR="003E25EE" w:rsidRPr="002A372F" w:rsidRDefault="003E25EE" w:rsidP="003E25EE">
      <w:pPr>
        <w:ind w:left="360"/>
        <w:rPr>
          <w:rFonts w:asciiTheme="majorHAnsi" w:hAnsiTheme="majorHAnsi"/>
        </w:rPr>
      </w:pPr>
    </w:p>
    <w:p w:rsidR="003E25EE" w:rsidRPr="002A372F" w:rsidRDefault="003E25EE" w:rsidP="003E25EE">
      <w:pPr>
        <w:numPr>
          <w:ilvl w:val="0"/>
          <w:numId w:val="5"/>
        </w:numPr>
        <w:rPr>
          <w:rFonts w:asciiTheme="majorHAnsi" w:hAnsiTheme="majorHAnsi"/>
        </w:rPr>
      </w:pPr>
      <w:r w:rsidRPr="002A372F">
        <w:rPr>
          <w:rFonts w:asciiTheme="majorHAnsi" w:hAnsiTheme="majorHAnsi"/>
        </w:rPr>
        <w:t>A discussion of where the work you have chosen fits into her life and career</w:t>
      </w:r>
    </w:p>
    <w:p w:rsidR="003E25EE" w:rsidRPr="002A372F" w:rsidRDefault="003E25EE" w:rsidP="003E25EE">
      <w:pPr>
        <w:rPr>
          <w:rFonts w:asciiTheme="majorHAnsi" w:hAnsiTheme="majorHAnsi"/>
        </w:rPr>
      </w:pPr>
    </w:p>
    <w:p w:rsidR="003E25EE" w:rsidRPr="002A372F" w:rsidRDefault="003E25EE" w:rsidP="003E25EE">
      <w:pPr>
        <w:numPr>
          <w:ilvl w:val="0"/>
          <w:numId w:val="5"/>
        </w:numPr>
        <w:rPr>
          <w:rFonts w:asciiTheme="majorHAnsi" w:hAnsiTheme="majorHAnsi"/>
        </w:rPr>
      </w:pPr>
      <w:r w:rsidRPr="002A372F">
        <w:rPr>
          <w:rFonts w:asciiTheme="majorHAnsi" w:hAnsiTheme="majorHAnsi"/>
        </w:rPr>
        <w:t>A detailed discussion of the work itself—how it might relate to the works we’ve read in the course thus far, a close reading of the plot, themes, setting, characters, imagery, allusions, etc., and what it reveals about American women’s experience in the nineteenth century.</w:t>
      </w:r>
    </w:p>
    <w:p w:rsidR="003E25EE" w:rsidRPr="002A372F" w:rsidRDefault="003E25EE" w:rsidP="003E25EE">
      <w:pPr>
        <w:rPr>
          <w:rFonts w:asciiTheme="majorHAnsi" w:hAnsiTheme="majorHAnsi"/>
        </w:rPr>
      </w:pPr>
    </w:p>
    <w:p w:rsidR="003E25EE" w:rsidRPr="002A372F" w:rsidRDefault="003E25EE" w:rsidP="003E25EE">
      <w:pPr>
        <w:rPr>
          <w:rFonts w:asciiTheme="majorHAnsi" w:hAnsiTheme="majorHAnsi"/>
        </w:rPr>
      </w:pPr>
      <w:r w:rsidRPr="002A372F">
        <w:rPr>
          <w:rFonts w:asciiTheme="majorHAnsi" w:hAnsiTheme="majorHAnsi"/>
          <w:i/>
        </w:rPr>
        <w:t>Matters of Form</w:t>
      </w:r>
    </w:p>
    <w:p w:rsidR="003E25EE" w:rsidRPr="002A372F" w:rsidRDefault="003E25EE" w:rsidP="003E25EE">
      <w:pPr>
        <w:rPr>
          <w:rFonts w:asciiTheme="majorHAnsi" w:hAnsiTheme="majorHAnsi"/>
        </w:rPr>
      </w:pPr>
    </w:p>
    <w:p w:rsidR="00C41F82" w:rsidRDefault="003E25EE" w:rsidP="003E25EE">
      <w:pPr>
        <w:rPr>
          <w:rFonts w:asciiTheme="majorHAnsi" w:hAnsiTheme="majorHAnsi"/>
        </w:rPr>
      </w:pPr>
      <w:r w:rsidRPr="002A372F">
        <w:rPr>
          <w:rFonts w:asciiTheme="majorHAnsi" w:hAnsiTheme="majorHAnsi"/>
        </w:rPr>
        <w:t xml:space="preserve">What you hand in should be your introductory essay, a copy or typescript of your chosen work, and a </w:t>
      </w:r>
      <w:r w:rsidRPr="002A372F">
        <w:rPr>
          <w:rFonts w:asciiTheme="majorHAnsi" w:hAnsiTheme="majorHAnsi"/>
          <w:i/>
        </w:rPr>
        <w:t>properly formatted</w:t>
      </w:r>
      <w:r w:rsidRPr="002A372F">
        <w:rPr>
          <w:rFonts w:asciiTheme="majorHAnsi" w:hAnsiTheme="majorHAnsi"/>
        </w:rPr>
        <w:t xml:space="preserve"> </w:t>
      </w:r>
      <w:r w:rsidR="009522B7">
        <w:rPr>
          <w:rFonts w:asciiTheme="majorHAnsi" w:hAnsiTheme="majorHAnsi"/>
        </w:rPr>
        <w:t xml:space="preserve">annotated </w:t>
      </w:r>
      <w:r w:rsidRPr="002A372F">
        <w:rPr>
          <w:rFonts w:asciiTheme="majorHAnsi" w:hAnsiTheme="majorHAnsi"/>
        </w:rPr>
        <w:t xml:space="preserve">bibliography indicating all those works you have used in writing your paper.   Please staple your paper together—no plastic covers please.  Illustrations (for example, a photocopy or scan of the first page of the work in its original setting/context) are encouraged.   </w:t>
      </w:r>
    </w:p>
    <w:p w:rsidR="00C41F82" w:rsidRDefault="00C41F82" w:rsidP="003E25EE">
      <w:pPr>
        <w:rPr>
          <w:rFonts w:asciiTheme="majorHAnsi" w:hAnsiTheme="majorHAnsi"/>
        </w:rPr>
      </w:pPr>
    </w:p>
    <w:p w:rsidR="00C71D86" w:rsidRPr="00AB4E34" w:rsidRDefault="00C41F82" w:rsidP="003E25EE">
      <w:pPr>
        <w:rPr>
          <w:rFonts w:asciiTheme="majorHAnsi" w:hAnsiTheme="majorHAnsi"/>
          <w:b/>
        </w:rPr>
      </w:pPr>
      <w:r w:rsidRPr="00AB4E34">
        <w:rPr>
          <w:rFonts w:asciiTheme="majorHAnsi" w:hAnsiTheme="majorHAnsi"/>
          <w:b/>
        </w:rPr>
        <w:t>For Project B</w:t>
      </w:r>
      <w:r w:rsidR="00A22F49" w:rsidRPr="00AB4E34">
        <w:rPr>
          <w:rFonts w:asciiTheme="majorHAnsi" w:hAnsiTheme="majorHAnsi"/>
          <w:b/>
        </w:rPr>
        <w:t xml:space="preserve">: focus on recovered text that has become more </w:t>
      </w:r>
      <w:proofErr w:type="gramStart"/>
      <w:r w:rsidR="00A22F49" w:rsidRPr="00AB4E34">
        <w:rPr>
          <w:rFonts w:asciiTheme="majorHAnsi" w:hAnsiTheme="majorHAnsi"/>
          <w:b/>
        </w:rPr>
        <w:t>well-known</w:t>
      </w:r>
      <w:proofErr w:type="gramEnd"/>
      <w:r w:rsidR="00A22F49" w:rsidRPr="00AB4E34">
        <w:rPr>
          <w:rFonts w:asciiTheme="majorHAnsi" w:hAnsiTheme="majorHAnsi"/>
          <w:b/>
        </w:rPr>
        <w:t xml:space="preserve"> and about which a critical discussion has emerged</w:t>
      </w:r>
    </w:p>
    <w:p w:rsidR="00C71D86" w:rsidRDefault="00C71D86" w:rsidP="00C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w:rsidR="00D96730" w:rsidRDefault="00C71D86" w:rsidP="00C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Pr>
          <w:rFonts w:ascii="Times New Roman" w:hAnsi="Times New Roman"/>
          <w:szCs w:val="20"/>
        </w:rPr>
        <w:t xml:space="preserve">You will have a great deal of freedom of choice in designing your topic, within certain parameters. The annotated bibliography must include 15-20 peer-reviewed scholarly books or articles. You are permitted to consult </w:t>
      </w:r>
      <w:proofErr w:type="gramStart"/>
      <w:r>
        <w:rPr>
          <w:rFonts w:ascii="Times New Roman" w:hAnsi="Times New Roman"/>
          <w:szCs w:val="20"/>
        </w:rPr>
        <w:t>internet</w:t>
      </w:r>
      <w:proofErr w:type="gramEnd"/>
      <w:r>
        <w:rPr>
          <w:rFonts w:ascii="Times New Roman" w:hAnsi="Times New Roman"/>
          <w:szCs w:val="20"/>
        </w:rPr>
        <w:t xml:space="preserve"> sources, but they must be reputable and scholarly; however, no internet sources, no matter the quality, will count toward the 15-source minim</w:t>
      </w:r>
      <w:r w:rsidR="00AB4E34">
        <w:rPr>
          <w:rFonts w:ascii="Times New Roman" w:hAnsi="Times New Roman"/>
          <w:szCs w:val="20"/>
        </w:rPr>
        <w:t>um. Papers that fall short of 20</w:t>
      </w:r>
      <w:r>
        <w:rPr>
          <w:rFonts w:ascii="Times New Roman" w:hAnsi="Times New Roman"/>
          <w:szCs w:val="20"/>
        </w:rPr>
        <w:t xml:space="preserve"> pages will receive a lowered grade; papers under 18 pages will receive a failing grade. Research papers must follow MLA format.</w:t>
      </w:r>
    </w:p>
    <w:p w:rsidR="00D96730" w:rsidRDefault="00D96730" w:rsidP="00C71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p>
    <w:p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szCs w:val="20"/>
        </w:rPr>
        <w:t xml:space="preserve">This paper should incorporate the following elements: </w:t>
      </w:r>
    </w:p>
    <w:p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szCs w:val="20"/>
        </w:rPr>
        <w:t xml:space="preserve">• </w:t>
      </w:r>
      <w:r w:rsidRPr="00D96730">
        <w:rPr>
          <w:rFonts w:ascii="Times New Roman" w:hAnsi="Times New Roman"/>
          <w:i/>
          <w:iCs/>
          <w:szCs w:val="20"/>
        </w:rPr>
        <w:t>Attention to the scholarly conversation about this author/text/theory</w:t>
      </w:r>
      <w:r w:rsidRPr="00D96730">
        <w:rPr>
          <w:rFonts w:ascii="Times New Roman" w:hAnsi="Times New Roman"/>
          <w:szCs w:val="20"/>
        </w:rPr>
        <w:t xml:space="preserve">: incorporate at least </w:t>
      </w:r>
    </w:p>
    <w:p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proofErr w:type="gramStart"/>
      <w:r w:rsidRPr="00D96730">
        <w:rPr>
          <w:rFonts w:ascii="Times New Roman" w:hAnsi="Times New Roman"/>
          <w:szCs w:val="20"/>
        </w:rPr>
        <w:t>five</w:t>
      </w:r>
      <w:proofErr w:type="gramEnd"/>
      <w:r w:rsidRPr="00D96730">
        <w:rPr>
          <w:rFonts w:ascii="Times New Roman" w:hAnsi="Times New Roman"/>
          <w:szCs w:val="20"/>
        </w:rPr>
        <w:t xml:space="preserve"> peer-reviewed journal articles or books related to your topic (e.g. not web pages) </w:t>
      </w:r>
    </w:p>
    <w:p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szCs w:val="20"/>
        </w:rPr>
        <w:t xml:space="preserve">• </w:t>
      </w:r>
      <w:r>
        <w:rPr>
          <w:rFonts w:ascii="Times New Roman" w:hAnsi="Times New Roman"/>
          <w:i/>
          <w:iCs/>
          <w:szCs w:val="20"/>
        </w:rPr>
        <w:t>A clearly defined argumentative thesis</w:t>
      </w:r>
      <w:r>
        <w:rPr>
          <w:rFonts w:ascii="Times New Roman" w:hAnsi="Times New Roman"/>
          <w:szCs w:val="20"/>
        </w:rPr>
        <w:t>: you need to identify your position in relation to the critical conversation – are you adding to it with new information or interpretations, disagreeing with a strand of argument, or addressing an area that has not yet been considered? Simply summarizing the criticism and texts will not suffice.</w:t>
      </w:r>
    </w:p>
    <w:p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szCs w:val="20"/>
        </w:rPr>
        <w:t xml:space="preserve">• </w:t>
      </w:r>
      <w:r w:rsidRPr="00D96730">
        <w:rPr>
          <w:rFonts w:ascii="Times New Roman" w:hAnsi="Times New Roman"/>
          <w:i/>
          <w:iCs/>
          <w:szCs w:val="20"/>
        </w:rPr>
        <w:t>Close reading of the primary text or texts to support and flesh out your argument</w:t>
      </w:r>
    </w:p>
    <w:p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proofErr w:type="gramStart"/>
      <w:r w:rsidRPr="00D96730">
        <w:rPr>
          <w:rFonts w:ascii="Times New Roman" w:hAnsi="Times New Roman"/>
          <w:szCs w:val="20"/>
        </w:rPr>
        <w:t xml:space="preserve">• </w:t>
      </w:r>
      <w:r>
        <w:rPr>
          <w:rFonts w:ascii="Times New Roman" w:hAnsi="Times New Roman"/>
          <w:szCs w:val="20"/>
        </w:rPr>
        <w:t>Expansion or rethinking of the research and writing of your shorter papers.</w:t>
      </w:r>
      <w:proofErr w:type="gramEnd"/>
      <w:r w:rsidRPr="00D96730">
        <w:rPr>
          <w:rFonts w:ascii="Times New Roman" w:hAnsi="Times New Roman"/>
          <w:szCs w:val="20"/>
        </w:rPr>
        <w:t xml:space="preserve"> </w:t>
      </w:r>
    </w:p>
    <w:p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szCs w:val="20"/>
        </w:rPr>
        <w:t xml:space="preserve">• Perfect MLA citation </w:t>
      </w:r>
    </w:p>
    <w:p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b/>
          <w:bCs/>
          <w:szCs w:val="20"/>
        </w:rPr>
        <w:t xml:space="preserve"> </w:t>
      </w:r>
    </w:p>
    <w:p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szCs w:val="20"/>
        </w:rPr>
        <w:t xml:space="preserve">The paper’s introduction (or perhaps its conclusion) should address the following questions:  </w:t>
      </w:r>
    </w:p>
    <w:p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szCs w:val="20"/>
        </w:rPr>
        <w:t xml:space="preserve">• </w:t>
      </w:r>
      <w:proofErr w:type="gramStart"/>
      <w:r w:rsidRPr="00D96730">
        <w:rPr>
          <w:rFonts w:ascii="Times New Roman" w:hAnsi="Times New Roman"/>
          <w:szCs w:val="20"/>
        </w:rPr>
        <w:t>What</w:t>
      </w:r>
      <w:proofErr w:type="gramEnd"/>
      <w:r w:rsidRPr="00D96730">
        <w:rPr>
          <w:rFonts w:ascii="Times New Roman" w:hAnsi="Times New Roman"/>
          <w:szCs w:val="20"/>
        </w:rPr>
        <w:t xml:space="preserve"> is the scholarly conversation that has already taken place about this author and/or </w:t>
      </w:r>
    </w:p>
    <w:p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proofErr w:type="gramStart"/>
      <w:r w:rsidRPr="00D96730">
        <w:rPr>
          <w:rFonts w:ascii="Times New Roman" w:hAnsi="Times New Roman"/>
          <w:szCs w:val="20"/>
        </w:rPr>
        <w:t>text</w:t>
      </w:r>
      <w:proofErr w:type="gramEnd"/>
      <w:r w:rsidRPr="00D96730">
        <w:rPr>
          <w:rFonts w:ascii="Times New Roman" w:hAnsi="Times New Roman"/>
          <w:szCs w:val="20"/>
        </w:rPr>
        <w:t xml:space="preserve">?  </w:t>
      </w:r>
    </w:p>
    <w:p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D96730">
        <w:rPr>
          <w:rFonts w:ascii="Times New Roman" w:hAnsi="Times New Roman"/>
          <w:szCs w:val="20"/>
        </w:rPr>
        <w:t xml:space="preserve">• </w:t>
      </w:r>
      <w:proofErr w:type="gramStart"/>
      <w:r w:rsidRPr="00D96730">
        <w:rPr>
          <w:rFonts w:ascii="Times New Roman" w:hAnsi="Times New Roman"/>
          <w:szCs w:val="20"/>
        </w:rPr>
        <w:t>How</w:t>
      </w:r>
      <w:proofErr w:type="gramEnd"/>
      <w:r w:rsidRPr="00D96730">
        <w:rPr>
          <w:rFonts w:ascii="Times New Roman" w:hAnsi="Times New Roman"/>
          <w:szCs w:val="20"/>
        </w:rPr>
        <w:t xml:space="preserve"> does your paper contribute to this conversation? For instance, will you disagree </w:t>
      </w:r>
      <w:proofErr w:type="gramStart"/>
      <w:r w:rsidRPr="00D96730">
        <w:rPr>
          <w:rFonts w:ascii="Times New Roman" w:hAnsi="Times New Roman"/>
          <w:szCs w:val="20"/>
        </w:rPr>
        <w:t>with</w:t>
      </w:r>
      <w:proofErr w:type="gramEnd"/>
      <w:r w:rsidRPr="00D96730">
        <w:rPr>
          <w:rFonts w:ascii="Times New Roman" w:hAnsi="Times New Roman"/>
          <w:szCs w:val="20"/>
        </w:rPr>
        <w:t xml:space="preserve"> </w:t>
      </w:r>
    </w:p>
    <w:p w:rsidR="00D96730" w:rsidRPr="00D96730" w:rsidRDefault="00D96730" w:rsidP="00D96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proofErr w:type="gramStart"/>
      <w:r w:rsidRPr="00D96730">
        <w:rPr>
          <w:rFonts w:ascii="Times New Roman" w:hAnsi="Times New Roman"/>
          <w:szCs w:val="20"/>
        </w:rPr>
        <w:t>an</w:t>
      </w:r>
      <w:proofErr w:type="gramEnd"/>
      <w:r w:rsidRPr="00D96730">
        <w:rPr>
          <w:rFonts w:ascii="Times New Roman" w:hAnsi="Times New Roman"/>
          <w:szCs w:val="20"/>
        </w:rPr>
        <w:t xml:space="preserve"> accepted reading? Will you provide a different/new lens with which to read this text? </w:t>
      </w:r>
    </w:p>
    <w:p w:rsidR="002A525C" w:rsidRPr="00AB4E34" w:rsidRDefault="00D96730" w:rsidP="002A5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0"/>
        </w:rPr>
      </w:pPr>
      <w:r w:rsidRPr="00AB4E34">
        <w:rPr>
          <w:rFonts w:ascii="Times New Roman" w:hAnsi="Times New Roman"/>
          <w:b/>
          <w:szCs w:val="20"/>
        </w:rPr>
        <w:t xml:space="preserve"> </w:t>
      </w:r>
    </w:p>
    <w:p w:rsidR="00D84511" w:rsidRPr="00AB4E34" w:rsidRDefault="00D84511" w:rsidP="002A5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0"/>
        </w:rPr>
      </w:pPr>
      <w:r w:rsidRPr="00AB4E34">
        <w:rPr>
          <w:rFonts w:asciiTheme="majorHAnsi" w:hAnsiTheme="majorHAnsi"/>
          <w:b/>
        </w:rPr>
        <w:t>For Assignment #2: Historical Context</w:t>
      </w:r>
    </w:p>
    <w:p w:rsidR="00D84511" w:rsidRPr="00492150" w:rsidRDefault="00D84511" w:rsidP="00D84511">
      <w:r w:rsidRPr="00492150">
        <w:t>This assignment requires you to explore nineteenth-century magazines, newspapers, and other writings through electronic databases in order to enrich your understanding o</w:t>
      </w:r>
      <w:r w:rsidR="00E05A56">
        <w:t>f the text you’ll be researching this term</w:t>
      </w:r>
      <w:r w:rsidRPr="00492150">
        <w:t>. There are many possibilities fo</w:t>
      </w:r>
      <w:r w:rsidR="00934D00">
        <w:t xml:space="preserve">r this assignment, including: </w:t>
      </w:r>
    </w:p>
    <w:p w:rsidR="00934D00" w:rsidRDefault="00D84511" w:rsidP="00934D00">
      <w:pPr>
        <w:pStyle w:val="ListParagraph"/>
        <w:numPr>
          <w:ilvl w:val="0"/>
          <w:numId w:val="6"/>
        </w:numPr>
      </w:pPr>
      <w:r w:rsidRPr="00492150">
        <w:t>Search for usages of a key term, concept, or item that you come across repeatedly in a particular novel.</w:t>
      </w:r>
      <w:r w:rsidR="00934D00">
        <w:t xml:space="preserve"> </w:t>
      </w:r>
      <w:r w:rsidRPr="00492150">
        <w:t xml:space="preserve">How does what you learn about contemporary usage of this term or </w:t>
      </w:r>
      <w:proofErr w:type="gramStart"/>
      <w:r w:rsidRPr="00492150">
        <w:t>concept affect</w:t>
      </w:r>
      <w:proofErr w:type="gramEnd"/>
      <w:r w:rsidRPr="00492150">
        <w:t xml:space="preserve"> your interpretation of the novel? </w:t>
      </w:r>
      <w:r w:rsidR="00934D00">
        <w:t>(The OED is a good source for this.)</w:t>
      </w:r>
    </w:p>
    <w:p w:rsidR="00575EAA" w:rsidRDefault="00D84511" w:rsidP="00D84511">
      <w:pPr>
        <w:pStyle w:val="ListParagraph"/>
        <w:numPr>
          <w:ilvl w:val="0"/>
          <w:numId w:val="6"/>
        </w:numPr>
      </w:pPr>
      <w:r w:rsidRPr="00492150">
        <w:t>Find images in magazines, newspapers, or adver</w:t>
      </w:r>
      <w:r w:rsidR="00023C36">
        <w:t>tisements that relate to your text</w:t>
      </w:r>
      <w:r w:rsidRPr="00492150">
        <w:t xml:space="preserve">. How do these images illuminate </w:t>
      </w:r>
      <w:r w:rsidR="00023C36">
        <w:t>your interpretation</w:t>
      </w:r>
      <w:r w:rsidRPr="00492150">
        <w:t xml:space="preserve">? </w:t>
      </w:r>
    </w:p>
    <w:p w:rsidR="00D84511" w:rsidRPr="00492150" w:rsidRDefault="00D84511" w:rsidP="00D84511">
      <w:pPr>
        <w:pStyle w:val="ListParagraph"/>
        <w:numPr>
          <w:ilvl w:val="0"/>
          <w:numId w:val="6"/>
        </w:numPr>
      </w:pPr>
      <w:r w:rsidRPr="00492150">
        <w:t>Search a newspaper database to find articles on a historical events or in</w:t>
      </w:r>
      <w:r w:rsidR="00575EAA">
        <w:t>dividuals referred to in the text</w:t>
      </w:r>
      <w:r w:rsidRPr="00492150">
        <w:t>. How does reading those articles affect</w:t>
      </w:r>
      <w:r w:rsidR="00575EAA">
        <w:t xml:space="preserve"> your interpretation</w:t>
      </w:r>
      <w:r w:rsidRPr="00492150">
        <w:t xml:space="preserve">? </w:t>
      </w:r>
    </w:p>
    <w:p w:rsidR="002616C5" w:rsidRDefault="00D84511" w:rsidP="002616C5">
      <w:r w:rsidRPr="00492150">
        <w:t>Remember that your sources must all be from the nineteent</w:t>
      </w:r>
      <w:r w:rsidR="00575EAA">
        <w:t>h-century and that your</w:t>
      </w:r>
      <w:r w:rsidRPr="00492150">
        <w:t xml:space="preserve"> goal </w:t>
      </w:r>
      <w:r w:rsidR="00575EAA">
        <w:t xml:space="preserve">(for the final paper) </w:t>
      </w:r>
      <w:r w:rsidRPr="00492150">
        <w:t xml:space="preserve">is to </w:t>
      </w:r>
      <w:r w:rsidR="00575EAA">
        <w:t xml:space="preserve">be able to </w:t>
      </w:r>
      <w:r w:rsidRPr="00492150">
        <w:t>make an argument ab</w:t>
      </w:r>
      <w:r w:rsidR="00575EAA">
        <w:t>out the text</w:t>
      </w:r>
      <w:r w:rsidRPr="00492150">
        <w:t xml:space="preserve"> that is enriched by what you have discovered. I’m confident that you can come up with possibilities that I am not aware of, so be creative in your approach!</w:t>
      </w:r>
    </w:p>
    <w:p w:rsidR="002616C5" w:rsidRDefault="002616C5" w:rsidP="002616C5"/>
    <w:p w:rsidR="002616C5" w:rsidRPr="00AB4E34" w:rsidRDefault="002616C5" w:rsidP="002616C5">
      <w:pPr>
        <w:rPr>
          <w:rFonts w:asciiTheme="majorHAnsi" w:hAnsiTheme="majorHAnsi"/>
          <w:b/>
        </w:rPr>
      </w:pPr>
      <w:r w:rsidRPr="00AB4E34">
        <w:rPr>
          <w:rFonts w:asciiTheme="majorHAnsi" w:hAnsiTheme="majorHAnsi"/>
          <w:b/>
        </w:rPr>
        <w:t>Quotation and Citation</w:t>
      </w:r>
    </w:p>
    <w:p w:rsidR="002616C5" w:rsidRDefault="002616C5" w:rsidP="002616C5">
      <w:pPr>
        <w:rPr>
          <w:rFonts w:asciiTheme="majorHAnsi" w:hAnsiTheme="majorHAnsi"/>
        </w:rPr>
      </w:pPr>
    </w:p>
    <w:p w:rsidR="002616C5" w:rsidRPr="002A372F" w:rsidRDefault="002616C5" w:rsidP="002616C5">
      <w:pPr>
        <w:rPr>
          <w:rFonts w:asciiTheme="majorHAnsi" w:hAnsiTheme="majorHAnsi"/>
        </w:rPr>
      </w:pPr>
      <w:r w:rsidRPr="002A372F">
        <w:rPr>
          <w:rFonts w:asciiTheme="majorHAnsi" w:hAnsiTheme="majorHAnsi"/>
        </w:rPr>
        <w:t xml:space="preserve">I expect proper </w:t>
      </w:r>
      <w:r>
        <w:rPr>
          <w:rFonts w:asciiTheme="majorHAnsi" w:hAnsiTheme="majorHAnsi"/>
        </w:rPr>
        <w:t xml:space="preserve">MLA </w:t>
      </w:r>
      <w:r w:rsidRPr="002A372F">
        <w:rPr>
          <w:rFonts w:asciiTheme="majorHAnsi" w:hAnsiTheme="majorHAnsi"/>
        </w:rPr>
        <w:t>citation</w:t>
      </w:r>
      <w:r>
        <w:rPr>
          <w:rFonts w:asciiTheme="majorHAnsi" w:hAnsiTheme="majorHAnsi"/>
        </w:rPr>
        <w:t xml:space="preserve"> for each and every paper</w:t>
      </w:r>
      <w:r w:rsidRPr="002A372F">
        <w:rPr>
          <w:rFonts w:asciiTheme="majorHAnsi" w:hAnsiTheme="majorHAnsi"/>
        </w:rPr>
        <w:t xml:space="preserve">.  Do not </w:t>
      </w:r>
      <w:r>
        <w:rPr>
          <w:rFonts w:asciiTheme="majorHAnsi" w:hAnsiTheme="majorHAnsi"/>
        </w:rPr>
        <w:t>quote</w:t>
      </w:r>
      <w:r w:rsidRPr="002A372F">
        <w:rPr>
          <w:rFonts w:asciiTheme="majorHAnsi" w:hAnsiTheme="majorHAnsi"/>
        </w:rPr>
        <w:t xml:space="preserve"> too ext</w:t>
      </w:r>
      <w:r>
        <w:rPr>
          <w:rFonts w:asciiTheme="majorHAnsi" w:hAnsiTheme="majorHAnsi"/>
        </w:rPr>
        <w:t>ensively or paraphrase and summarize ideas</w:t>
      </w:r>
      <w:r w:rsidRPr="002A372F">
        <w:rPr>
          <w:rFonts w:asciiTheme="majorHAnsi" w:hAnsiTheme="majorHAnsi"/>
        </w:rPr>
        <w:t xml:space="preserve"> without properly citing your sources.   In ALL CASES, any quotation you use from an outside source should be placed </w:t>
      </w:r>
      <w:r w:rsidRPr="002A372F">
        <w:rPr>
          <w:rFonts w:asciiTheme="majorHAnsi" w:hAnsiTheme="majorHAnsi"/>
          <w:i/>
        </w:rPr>
        <w:t>within a sentence of your own</w:t>
      </w:r>
      <w:r w:rsidRPr="002A372F">
        <w:rPr>
          <w:rFonts w:asciiTheme="majorHAnsi" w:hAnsiTheme="majorHAnsi"/>
        </w:rPr>
        <w:t xml:space="preserve">.  All quotations should be “sandwiched”—that is, preceded by a sentence or phrase that makes it clear why you’re using the quotation, and followed by a sentence or more explaining its meaning or importance.  </w:t>
      </w:r>
      <w:r w:rsidR="009168CC">
        <w:rPr>
          <w:rFonts w:asciiTheme="majorHAnsi" w:hAnsiTheme="majorHAnsi"/>
        </w:rPr>
        <w:t xml:space="preserve">In-text citations and a works cited </w:t>
      </w:r>
      <w:proofErr w:type="gramStart"/>
      <w:r w:rsidR="009168CC">
        <w:rPr>
          <w:rFonts w:asciiTheme="majorHAnsi" w:hAnsiTheme="majorHAnsi"/>
        </w:rPr>
        <w:t>list are</w:t>
      </w:r>
      <w:proofErr w:type="gramEnd"/>
      <w:r w:rsidR="009168CC">
        <w:rPr>
          <w:rFonts w:asciiTheme="majorHAnsi" w:hAnsiTheme="majorHAnsi"/>
        </w:rPr>
        <w:t xml:space="preserve"> required for every assignment.</w:t>
      </w:r>
    </w:p>
    <w:p w:rsidR="002616C5" w:rsidRPr="002A372F" w:rsidRDefault="002616C5" w:rsidP="002616C5">
      <w:pPr>
        <w:rPr>
          <w:rFonts w:asciiTheme="majorHAnsi" w:hAnsiTheme="majorHAnsi"/>
        </w:rPr>
      </w:pPr>
    </w:p>
    <w:p w:rsidR="003E25EE" w:rsidRPr="00575EAA" w:rsidRDefault="00D84511" w:rsidP="003E25EE">
      <w:r w:rsidRPr="00492150">
        <w:t xml:space="preserve"> </w:t>
      </w:r>
    </w:p>
    <w:sectPr w:rsidR="003E25EE" w:rsidRPr="00575EAA" w:rsidSect="00C33FAD">
      <w:pgSz w:w="12240" w:h="15840"/>
      <w:pgMar w:top="135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BA482A"/>
    <w:multiLevelType w:val="hybridMultilevel"/>
    <w:tmpl w:val="BD62E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813EA"/>
    <w:multiLevelType w:val="hybridMultilevel"/>
    <w:tmpl w:val="6C14B7C0"/>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41A33C7D"/>
    <w:multiLevelType w:val="hybridMultilevel"/>
    <w:tmpl w:val="A12EE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7463F"/>
    <w:multiLevelType w:val="hybridMultilevel"/>
    <w:tmpl w:val="4AD43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3C6CF9"/>
    <w:multiLevelType w:val="hybridMultilevel"/>
    <w:tmpl w:val="43301BCC"/>
    <w:lvl w:ilvl="0" w:tplc="D688D2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C33FAD"/>
    <w:rsid w:val="00007AAE"/>
    <w:rsid w:val="00012A2B"/>
    <w:rsid w:val="00012E0A"/>
    <w:rsid w:val="00023C36"/>
    <w:rsid w:val="00034392"/>
    <w:rsid w:val="000A1F9A"/>
    <w:rsid w:val="000A78B4"/>
    <w:rsid w:val="000B2406"/>
    <w:rsid w:val="000F2F59"/>
    <w:rsid w:val="000F47D5"/>
    <w:rsid w:val="000F7574"/>
    <w:rsid w:val="00102171"/>
    <w:rsid w:val="001142B1"/>
    <w:rsid w:val="00185B73"/>
    <w:rsid w:val="001C7B8C"/>
    <w:rsid w:val="001F6E63"/>
    <w:rsid w:val="00250B67"/>
    <w:rsid w:val="00256BF9"/>
    <w:rsid w:val="002616C5"/>
    <w:rsid w:val="002A372F"/>
    <w:rsid w:val="002A525C"/>
    <w:rsid w:val="002D7554"/>
    <w:rsid w:val="002E4FF6"/>
    <w:rsid w:val="003026B4"/>
    <w:rsid w:val="00317638"/>
    <w:rsid w:val="00325215"/>
    <w:rsid w:val="00325924"/>
    <w:rsid w:val="003341E2"/>
    <w:rsid w:val="0034569C"/>
    <w:rsid w:val="0035206A"/>
    <w:rsid w:val="00390126"/>
    <w:rsid w:val="003979EB"/>
    <w:rsid w:val="003B1783"/>
    <w:rsid w:val="003B25C0"/>
    <w:rsid w:val="003D013E"/>
    <w:rsid w:val="003E25EE"/>
    <w:rsid w:val="003F3AA4"/>
    <w:rsid w:val="003F5349"/>
    <w:rsid w:val="004244D3"/>
    <w:rsid w:val="00450BC3"/>
    <w:rsid w:val="004550C3"/>
    <w:rsid w:val="00462514"/>
    <w:rsid w:val="004A07E2"/>
    <w:rsid w:val="004D5053"/>
    <w:rsid w:val="004E3712"/>
    <w:rsid w:val="004F33B9"/>
    <w:rsid w:val="00505BEC"/>
    <w:rsid w:val="00524DC9"/>
    <w:rsid w:val="00532449"/>
    <w:rsid w:val="0056092D"/>
    <w:rsid w:val="0056746F"/>
    <w:rsid w:val="00570507"/>
    <w:rsid w:val="00570692"/>
    <w:rsid w:val="00571711"/>
    <w:rsid w:val="00575EAA"/>
    <w:rsid w:val="0058166D"/>
    <w:rsid w:val="005918F7"/>
    <w:rsid w:val="005C6C2A"/>
    <w:rsid w:val="005E6C7F"/>
    <w:rsid w:val="00602566"/>
    <w:rsid w:val="006040A9"/>
    <w:rsid w:val="00613649"/>
    <w:rsid w:val="00616DF6"/>
    <w:rsid w:val="00625607"/>
    <w:rsid w:val="006337B2"/>
    <w:rsid w:val="00664B4B"/>
    <w:rsid w:val="00686811"/>
    <w:rsid w:val="006B4EBC"/>
    <w:rsid w:val="006D6143"/>
    <w:rsid w:val="006F1E4A"/>
    <w:rsid w:val="00707266"/>
    <w:rsid w:val="00713659"/>
    <w:rsid w:val="00754A80"/>
    <w:rsid w:val="00765D8B"/>
    <w:rsid w:val="00781E45"/>
    <w:rsid w:val="007A7304"/>
    <w:rsid w:val="007B0DAE"/>
    <w:rsid w:val="007C047F"/>
    <w:rsid w:val="007D365D"/>
    <w:rsid w:val="007E3AB2"/>
    <w:rsid w:val="00800556"/>
    <w:rsid w:val="00830D8C"/>
    <w:rsid w:val="0083111D"/>
    <w:rsid w:val="008431BE"/>
    <w:rsid w:val="0085084B"/>
    <w:rsid w:val="00862D78"/>
    <w:rsid w:val="008F34BB"/>
    <w:rsid w:val="009168CC"/>
    <w:rsid w:val="00920FE6"/>
    <w:rsid w:val="009275CB"/>
    <w:rsid w:val="009326D7"/>
    <w:rsid w:val="00934D00"/>
    <w:rsid w:val="009522B7"/>
    <w:rsid w:val="00954B1D"/>
    <w:rsid w:val="009661C9"/>
    <w:rsid w:val="009C7396"/>
    <w:rsid w:val="009D0DC5"/>
    <w:rsid w:val="009F7D27"/>
    <w:rsid w:val="00A0332E"/>
    <w:rsid w:val="00A05EF0"/>
    <w:rsid w:val="00A22F49"/>
    <w:rsid w:val="00A230FC"/>
    <w:rsid w:val="00A26300"/>
    <w:rsid w:val="00A44C69"/>
    <w:rsid w:val="00A51C4C"/>
    <w:rsid w:val="00A636DE"/>
    <w:rsid w:val="00A668C7"/>
    <w:rsid w:val="00A70101"/>
    <w:rsid w:val="00AA3E2B"/>
    <w:rsid w:val="00AB4E34"/>
    <w:rsid w:val="00AB69BF"/>
    <w:rsid w:val="00AE7545"/>
    <w:rsid w:val="00B121AD"/>
    <w:rsid w:val="00B13608"/>
    <w:rsid w:val="00B34672"/>
    <w:rsid w:val="00B43365"/>
    <w:rsid w:val="00B72531"/>
    <w:rsid w:val="00B81F24"/>
    <w:rsid w:val="00B96713"/>
    <w:rsid w:val="00BB33A0"/>
    <w:rsid w:val="00BB4D00"/>
    <w:rsid w:val="00BD3686"/>
    <w:rsid w:val="00C33FAD"/>
    <w:rsid w:val="00C41F82"/>
    <w:rsid w:val="00C42FB3"/>
    <w:rsid w:val="00C465BE"/>
    <w:rsid w:val="00C71D86"/>
    <w:rsid w:val="00C74F48"/>
    <w:rsid w:val="00C754AB"/>
    <w:rsid w:val="00C8523B"/>
    <w:rsid w:val="00C91D4D"/>
    <w:rsid w:val="00C93755"/>
    <w:rsid w:val="00C9423B"/>
    <w:rsid w:val="00CA0A75"/>
    <w:rsid w:val="00CB7D56"/>
    <w:rsid w:val="00D14354"/>
    <w:rsid w:val="00D34B31"/>
    <w:rsid w:val="00D42716"/>
    <w:rsid w:val="00D54C1D"/>
    <w:rsid w:val="00D55BD5"/>
    <w:rsid w:val="00D84511"/>
    <w:rsid w:val="00D96730"/>
    <w:rsid w:val="00DA59BD"/>
    <w:rsid w:val="00DB5C6C"/>
    <w:rsid w:val="00DD12ED"/>
    <w:rsid w:val="00DE2390"/>
    <w:rsid w:val="00E05A56"/>
    <w:rsid w:val="00E06C91"/>
    <w:rsid w:val="00E16FD2"/>
    <w:rsid w:val="00E70CDB"/>
    <w:rsid w:val="00E906C4"/>
    <w:rsid w:val="00E925C6"/>
    <w:rsid w:val="00EE2B9A"/>
    <w:rsid w:val="00EE65E1"/>
    <w:rsid w:val="00EF637C"/>
    <w:rsid w:val="00F00346"/>
    <w:rsid w:val="00F93C58"/>
    <w:rsid w:val="00FD5755"/>
    <w:rsid w:val="00FD7376"/>
    <w:rsid w:val="00FF633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259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FD7376"/>
    <w:pPr>
      <w:ind w:left="720"/>
      <w:contextualSpacing/>
    </w:pPr>
  </w:style>
  <w:style w:type="character" w:styleId="Hyperlink">
    <w:name w:val="Hyperlink"/>
    <w:basedOn w:val="DefaultParagraphFont"/>
    <w:rsid w:val="00570692"/>
    <w:rPr>
      <w:color w:val="0000FF" w:themeColor="hyperlink"/>
      <w:u w:val="single"/>
    </w:rPr>
  </w:style>
  <w:style w:type="character" w:customStyle="1" w:styleId="txt15small">
    <w:name w:val="txt15small"/>
    <w:basedOn w:val="DefaultParagraphFont"/>
    <w:rsid w:val="005C6C2A"/>
  </w:style>
  <w:style w:type="character" w:customStyle="1" w:styleId="title-link-wrapper">
    <w:name w:val="title-link-wrapper"/>
    <w:basedOn w:val="DefaultParagraphFont"/>
    <w:rsid w:val="000B2406"/>
  </w:style>
  <w:style w:type="character" w:styleId="Strong">
    <w:name w:val="Strong"/>
    <w:basedOn w:val="DefaultParagraphFont"/>
    <w:uiPriority w:val="22"/>
    <w:rsid w:val="000B2406"/>
    <w:rPr>
      <w:b/>
    </w:rPr>
  </w:style>
  <w:style w:type="character" w:customStyle="1" w:styleId="medium-font">
    <w:name w:val="medium-font"/>
    <w:basedOn w:val="DefaultParagraphFont"/>
    <w:rsid w:val="000B2406"/>
  </w:style>
  <w:style w:type="character" w:styleId="FollowedHyperlink">
    <w:name w:val="FollowedHyperlink"/>
    <w:basedOn w:val="DefaultParagraphFont"/>
    <w:rsid w:val="00AB69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yperlink" Target="http://www.history.rochester.edu/godeys/" TargetMode="External"/><Relationship Id="rId11" Type="http://schemas.openxmlformats.org/officeDocument/2006/relationships/hyperlink" Target="http://www.mla.org/cse_guidelines" TargetMode="External"/><Relationship Id="rId1" Type="http://schemas.openxmlformats.org/officeDocument/2006/relationships/customXml" Target="../customXml/item1.xml"/><Relationship Id="rId6" Type="http://schemas.openxmlformats.org/officeDocument/2006/relationships/hyperlink" Target="mailto:deborah.gussman@stockton.edu" TargetMode="External"/><Relationship Id="rId8" Type="http://schemas.openxmlformats.org/officeDocument/2006/relationships/hyperlink" Target="http://digital.library.cornell.edu/m/moa/" TargetMode="External"/><Relationship Id="rId13" Type="http://schemas.openxmlformats.org/officeDocument/2006/relationships/theme" Target="theme/theme1.xml"/><Relationship Id="rId10" Type="http://schemas.openxmlformats.org/officeDocument/2006/relationships/hyperlink" Target="http://womenwriters.library.emory.edu/" TargetMode="Externa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hyperlink" Target="https://webmail.stockton.edu/owa/redir.aspx?C=b909cdc3ae8a470ebef7441768ac1068&amp;URL=http%3a%2f%2fhome.earthlink.net%2f%7eellengarvey%2frsapresource1.html" TargetMode="External"/><Relationship Id="rId3"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CocoaOOXMLWriter/949.46</generator>
</meta>
</file>

<file path=customXml/itemProps1.xml><?xml version="1.0" encoding="utf-8"?>
<ds:datastoreItem xmlns:ds="http://schemas.openxmlformats.org/officeDocument/2006/customXml" ds:itemID="{13BD5E02-7A39-B642-8748-A7D5FE44AF9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11</Pages>
  <Words>3902</Words>
  <Characters>22247</Characters>
  <Application>Microsoft Macintosh Word</Application>
  <DocSecurity>0</DocSecurity>
  <Lines>185</Lines>
  <Paragraphs>44</Paragraphs>
  <ScaleCrop>false</ScaleCrop>
  <Company>Home Office</Company>
  <LinksUpToDate>false</LinksUpToDate>
  <CharactersWithSpaces>27320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Gussman</cp:lastModifiedBy>
  <cp:revision>116</cp:revision>
  <dcterms:created xsi:type="dcterms:W3CDTF">2010-01-16T20:08:00Z</dcterms:created>
  <dcterms:modified xsi:type="dcterms:W3CDTF">2010-01-18T22:13:00Z</dcterms:modified>
</cp:coreProperties>
</file>