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1D1" w:rsidRDefault="00E531D1" w:rsidP="00E531D1">
      <w:r>
        <w:t>Proposal and Abstract for Breakout Session</w:t>
      </w:r>
    </w:p>
    <w:p w:rsidR="00E531D1" w:rsidRDefault="00E531D1" w:rsidP="00E531D1">
      <w:r>
        <w:t>New York University</w:t>
      </w:r>
    </w:p>
    <w:p w:rsidR="00E531D1" w:rsidRDefault="00E531D1" w:rsidP="00E531D1">
      <w:r>
        <w:t>Engaging with Diversity in the College Classroom 2017 National Symposium</w:t>
      </w:r>
    </w:p>
    <w:p w:rsidR="00E531D1" w:rsidRDefault="00E531D1" w:rsidP="00E531D1">
      <w:pPr>
        <w:rPr>
          <w:b/>
        </w:rPr>
      </w:pPr>
    </w:p>
    <w:p w:rsidR="00E531D1" w:rsidRDefault="00E531D1" w:rsidP="00E531D1">
      <w:pPr>
        <w:rPr>
          <w:b/>
        </w:rPr>
      </w:pPr>
      <w:r>
        <w:rPr>
          <w:b/>
        </w:rPr>
        <w:t>Breakout Session:</w:t>
      </w:r>
    </w:p>
    <w:p w:rsidR="00E531D1" w:rsidRDefault="00E531D1" w:rsidP="00E531D1">
      <w:pPr>
        <w:rPr>
          <w:b/>
        </w:rPr>
      </w:pPr>
    </w:p>
    <w:p w:rsidR="00E531D1" w:rsidRDefault="00E531D1" w:rsidP="00E531D1">
      <w:pPr>
        <w:rPr>
          <w:b/>
        </w:rPr>
      </w:pPr>
      <w:r>
        <w:rPr>
          <w:b/>
        </w:rPr>
        <w:t>Helping Students Set Best Practices for Creative Writing Workshop</w:t>
      </w:r>
    </w:p>
    <w:p w:rsidR="00E531D1" w:rsidRDefault="00E531D1" w:rsidP="00E531D1"/>
    <w:p w:rsidR="00E531D1" w:rsidRDefault="00E531D1" w:rsidP="00E531D1">
      <w:r>
        <w:t xml:space="preserve">The two-member panel from Stockton University each teach creative writing but also have personal experience with teaching the following populations: veterans, the disabled, students of color, LGBTQQIP2SAA (lesbian, gay, bisexual, transgender, queer, questioning, Intersex, Pan-sexual, two-spirited, androgynous, asexual), survivors of sexual assault, and older and returning students. We will offer an exercise to help attendees come up with a pedagogy for allowing </w:t>
      </w:r>
      <w:r>
        <w:rPr>
          <w:i/>
        </w:rPr>
        <w:t xml:space="preserve">students </w:t>
      </w:r>
      <w:r>
        <w:t>to establish best workshopping practices that navigate difference.</w:t>
      </w:r>
    </w:p>
    <w:p w:rsidR="00E531D1" w:rsidRDefault="00E531D1" w:rsidP="00E531D1">
      <w:pPr>
        <w:rPr>
          <w:b/>
        </w:rPr>
      </w:pPr>
    </w:p>
    <w:p w:rsidR="00E531D1" w:rsidRDefault="00E531D1" w:rsidP="00E531D1">
      <w:pPr>
        <w:rPr>
          <w:b/>
        </w:rPr>
      </w:pPr>
      <w:r>
        <w:rPr>
          <w:b/>
        </w:rPr>
        <w:t>Our breakout session will contain the following content and structure:</w:t>
      </w:r>
    </w:p>
    <w:p w:rsidR="00E531D1" w:rsidRDefault="00E531D1" w:rsidP="00E531D1">
      <w:pPr>
        <w:rPr>
          <w:b/>
        </w:rPr>
      </w:pPr>
    </w:p>
    <w:p w:rsidR="00E531D1" w:rsidRDefault="00E531D1" w:rsidP="00E531D1">
      <w:r>
        <w:rPr>
          <w:b/>
        </w:rPr>
        <w:t>First Part, Fifteen Minutes: Introduction.</w:t>
      </w:r>
      <w:r>
        <w:t xml:space="preserve"> Panelists will briefly remark on the needs in creative writing workshop where students may be writing about difference or very personal experiences. We will then share ways teachers can help students shape workshopping parameters. A resource handout will be distributed that helps instructors ask students: how to address intentionality by addressing writing as a project; how to by-pass responses based on personal likes or dislikes to focus on what a piece of writing does; addressing the ways a piece might be discussed with an eye towards articulating intersections of race, gender or socioeconomic status; to what degree the student writer should be part of the discussion (contrary to the standard established by the Iowa Workshop); how to help students think about trigger warnings, etc.</w:t>
      </w:r>
    </w:p>
    <w:p w:rsidR="00E531D1" w:rsidRDefault="00E531D1" w:rsidP="00E531D1">
      <w:pPr>
        <w:rPr>
          <w:b/>
        </w:rPr>
      </w:pPr>
    </w:p>
    <w:p w:rsidR="00E531D1" w:rsidRDefault="00E531D1" w:rsidP="00E531D1">
      <w:r>
        <w:rPr>
          <w:b/>
        </w:rPr>
        <w:t xml:space="preserve">Second Part, Twenty Minutes: Collaborative Exercise. </w:t>
      </w:r>
      <w:r>
        <w:t xml:space="preserve">This breakout session will ask participants to collaborate on ways of helping students formulate parameters for workshop. The questions to be distributed on a handout may include: What should students discuss before giving them the task of coming up with workshop best practices that would give them the most space? What would be a good way of structuring and recording the best practices? How do we begin to address respectfully trauma and strong feelings? How do we deal with stories that challenge other people’s values or opinions? What might be the do’s and don’ts of allowing students to establish their own best practices for workshop? When is it better to have safe space and when is it better to address conflicting opinion/bias? What might be a </w:t>
      </w:r>
      <w:proofErr w:type="spellStart"/>
      <w:r>
        <w:t>worse case</w:t>
      </w:r>
      <w:proofErr w:type="spellEnd"/>
      <w:r>
        <w:t xml:space="preserve"> scenario in a diverse classroom and how would you handle it?</w:t>
      </w:r>
    </w:p>
    <w:p w:rsidR="00E531D1" w:rsidRDefault="00E531D1" w:rsidP="00E531D1">
      <w:pPr>
        <w:rPr>
          <w:b/>
        </w:rPr>
      </w:pPr>
    </w:p>
    <w:p w:rsidR="00E531D1" w:rsidRDefault="00E531D1" w:rsidP="00E531D1">
      <w:r>
        <w:rPr>
          <w:b/>
        </w:rPr>
        <w:t>Third Part, Twenty-Five Minutes: Discussion.</w:t>
      </w:r>
      <w:r>
        <w:t xml:space="preserve"> The panel and participants will come together again to have a group discussion about their answers, findings, and drafted guidelines. Extra time will be allotted for understanding specifics in the resource handbook and sharing experiences and ideas from the participants about intersectionality, trigger warnings with </w:t>
      </w:r>
      <w:r>
        <w:lastRenderedPageBreak/>
        <w:t>regards to PTSD, contact zones, and any issues about diversity and workshopping pedagogies that might have been complicated during the collaborative exercise.</w:t>
      </w:r>
    </w:p>
    <w:p w:rsidR="00E531D1" w:rsidRDefault="00E531D1" w:rsidP="00E531D1">
      <w:pPr>
        <w:rPr>
          <w:b/>
        </w:rPr>
      </w:pPr>
    </w:p>
    <w:p w:rsidR="00E531D1" w:rsidRDefault="00E531D1" w:rsidP="00E531D1">
      <w:r>
        <w:rPr>
          <w:b/>
        </w:rPr>
        <w:t xml:space="preserve">The intellectual merit and educational value: </w:t>
      </w:r>
      <w:r>
        <w:t xml:space="preserve">This breakout session offers time and space to think about a decentered classroom, ways of grappling with vulnerability, personal boundaries, understanding trauma, how to modify or reinvent traditional ways of assessing a text, and strengthening the community within a specific </w:t>
      </w:r>
      <w:proofErr w:type="gramStart"/>
      <w:r>
        <w:t>class .</w:t>
      </w:r>
      <w:proofErr w:type="gramEnd"/>
      <w:r>
        <w:t xml:space="preserve"> The ideas offered in our resource handout will include excerpts from </w:t>
      </w:r>
      <w:proofErr w:type="spellStart"/>
      <w:r>
        <w:t>Kimberlé</w:t>
      </w:r>
      <w:proofErr w:type="spellEnd"/>
      <w:r>
        <w:t xml:space="preserve"> Williams Crenshaw’s work on intersectionality, Mary Louise Pratt’s “Arts of the Contact Zones,” Joe Harris’ “Coming to Terms,” etc. in order to facilitate discussion about how to provide safe spaces but also open and useful craft discussion. We believe by drawing from compositional and post-colonial pedagogies, and a theory that encompasses multiple kinds of difference, participants will gain new perspectives on how to give students agency towards their own work and values.</w:t>
      </w:r>
    </w:p>
    <w:p w:rsidR="00E531D1" w:rsidRDefault="00E531D1" w:rsidP="00E531D1"/>
    <w:p w:rsidR="00E531D1" w:rsidRDefault="00E531D1" w:rsidP="00E531D1">
      <w:pPr>
        <w:rPr>
          <w:b/>
        </w:rPr>
      </w:pPr>
      <w:r>
        <w:rPr>
          <w:b/>
        </w:rPr>
        <w:t>Panel Participants:</w:t>
      </w:r>
    </w:p>
    <w:p w:rsidR="00E531D1" w:rsidRDefault="00E531D1" w:rsidP="00E531D1"/>
    <w:p w:rsidR="00E531D1" w:rsidRDefault="00E531D1" w:rsidP="00E531D1">
      <w:pPr>
        <w:rPr>
          <w:color w:val="333333"/>
          <w:highlight w:val="white"/>
        </w:rPr>
      </w:pPr>
      <w:r>
        <w:t>Creative Writing Faculty at Stockton University, Galloway NJ</w:t>
      </w:r>
    </w:p>
    <w:p w:rsidR="00E531D1" w:rsidRDefault="00E531D1" w:rsidP="00E531D1"/>
    <w:p w:rsidR="00E531D1" w:rsidRDefault="00E531D1" w:rsidP="00E531D1">
      <w:r>
        <w:t>Emily August, poet and scholar, Stockton University; emily.august@stockton.edu</w:t>
      </w:r>
    </w:p>
    <w:p w:rsidR="00E531D1" w:rsidRDefault="00E531D1" w:rsidP="00E531D1">
      <w:r>
        <w:t xml:space="preserve">Cynthia </w:t>
      </w:r>
      <w:proofErr w:type="spellStart"/>
      <w:r>
        <w:t>Arrieu</w:t>
      </w:r>
      <w:proofErr w:type="spellEnd"/>
      <w:r>
        <w:t>-King, poet and fiction writer, Stockton University;</w:t>
      </w:r>
    </w:p>
    <w:p w:rsidR="00E531D1" w:rsidRDefault="00E531D1" w:rsidP="00E531D1">
      <w:hyperlink r:id="rId4" w:history="1">
        <w:r w:rsidRPr="007A56D6">
          <w:rPr>
            <w:rStyle w:val="Hyperlink"/>
          </w:rPr>
          <w:t>cynthia.king@stockton.edu</w:t>
        </w:r>
      </w:hyperlink>
    </w:p>
    <w:p w:rsidR="00E531D1" w:rsidRDefault="00E531D1" w:rsidP="00E531D1"/>
    <w:p w:rsidR="00E531D1" w:rsidRDefault="00E531D1" w:rsidP="00E531D1">
      <w:r>
        <w:t>Look for a live HTML version of this document at blogs.stockton.edu/</w:t>
      </w:r>
      <w:proofErr w:type="spellStart"/>
      <w:r>
        <w:t>cynthiaking</w:t>
      </w:r>
      <w:proofErr w:type="spellEnd"/>
    </w:p>
    <w:p w:rsidR="00E531D1" w:rsidRDefault="00E531D1" w:rsidP="00E531D1">
      <w:r>
        <w:t xml:space="preserve"> </w:t>
      </w:r>
    </w:p>
    <w:p w:rsidR="00E531D1" w:rsidRDefault="00E531D1" w:rsidP="00E531D1">
      <w:r>
        <w:t xml:space="preserve"> </w:t>
      </w:r>
    </w:p>
    <w:p w:rsidR="00E531D1" w:rsidRDefault="00E531D1">
      <w:pPr>
        <w:rPr>
          <w:rFonts w:ascii="Calibri" w:eastAsia="Calibri" w:hAnsi="Calibri" w:cs="Calibri"/>
          <w:b/>
          <w:sz w:val="24"/>
          <w:szCs w:val="24"/>
        </w:rPr>
      </w:pPr>
      <w:r>
        <w:rPr>
          <w:rFonts w:ascii="Calibri" w:eastAsia="Calibri" w:hAnsi="Calibri" w:cs="Calibri"/>
          <w:b/>
          <w:sz w:val="24"/>
          <w:szCs w:val="24"/>
        </w:rPr>
        <w:br w:type="page"/>
      </w:r>
    </w:p>
    <w:p w:rsidR="00E531D1" w:rsidRDefault="00E531D1" w:rsidP="00E531D1">
      <w:pPr>
        <w:jc w:val="center"/>
        <w:rPr>
          <w:rFonts w:ascii="Calibri" w:eastAsia="Calibri" w:hAnsi="Calibri" w:cs="Calibri"/>
          <w:b/>
          <w:sz w:val="24"/>
          <w:szCs w:val="24"/>
        </w:rPr>
      </w:pPr>
      <w:r>
        <w:rPr>
          <w:rFonts w:ascii="Calibri" w:eastAsia="Calibri" w:hAnsi="Calibri" w:cs="Calibri"/>
          <w:b/>
          <w:sz w:val="24"/>
          <w:szCs w:val="24"/>
        </w:rPr>
        <w:lastRenderedPageBreak/>
        <w:t>Creating an Intersectional Creative Writing Classroom</w:t>
      </w:r>
    </w:p>
    <w:p w:rsidR="00E531D1" w:rsidRDefault="00E531D1" w:rsidP="00E531D1">
      <w:pPr>
        <w:rPr>
          <w:rFonts w:ascii="Calibri" w:eastAsia="Calibri" w:hAnsi="Calibri" w:cs="Calibri"/>
          <w:sz w:val="20"/>
          <w:szCs w:val="20"/>
        </w:rPr>
      </w:pPr>
      <w:r>
        <w:rPr>
          <w:rFonts w:ascii="Calibri" w:eastAsia="Calibri" w:hAnsi="Calibri" w:cs="Calibri"/>
          <w:sz w:val="20"/>
          <w:szCs w:val="20"/>
        </w:rPr>
        <w:t xml:space="preserve"> </w:t>
      </w:r>
    </w:p>
    <w:p w:rsidR="00E531D1" w:rsidRDefault="00E531D1" w:rsidP="00E531D1">
      <w:pPr>
        <w:rPr>
          <w:rFonts w:ascii="Calibri" w:eastAsia="Calibri" w:hAnsi="Calibri" w:cs="Calibri"/>
          <w:sz w:val="20"/>
          <w:szCs w:val="20"/>
        </w:rPr>
      </w:pPr>
      <w:r>
        <w:rPr>
          <w:rFonts w:ascii="Calibri" w:eastAsia="Calibri" w:hAnsi="Calibri" w:cs="Calibri"/>
          <w:sz w:val="20"/>
          <w:szCs w:val="20"/>
        </w:rPr>
        <w:t>The process of instituting and maintaining intersectionality unfolds over the course of an entire semester, and there are several contact points for how this can happen:</w:t>
      </w:r>
    </w:p>
    <w:p w:rsidR="00E531D1" w:rsidRDefault="00E531D1" w:rsidP="00E531D1">
      <w:pPr>
        <w:rPr>
          <w:rFonts w:ascii="Calibri" w:eastAsia="Calibri" w:hAnsi="Calibri" w:cs="Calibri"/>
          <w:sz w:val="20"/>
          <w:szCs w:val="20"/>
        </w:rPr>
      </w:pPr>
      <w:r>
        <w:rPr>
          <w:rFonts w:ascii="Calibri" w:eastAsia="Calibri" w:hAnsi="Calibri" w:cs="Calibri"/>
          <w:sz w:val="20"/>
          <w:szCs w:val="20"/>
        </w:rPr>
        <w:t xml:space="preserve"> </w:t>
      </w:r>
    </w:p>
    <w:p w:rsidR="00E531D1" w:rsidRDefault="00E531D1" w:rsidP="00E531D1">
      <w:pPr>
        <w:rPr>
          <w:rFonts w:ascii="Calibri" w:eastAsia="Calibri" w:hAnsi="Calibri" w:cs="Calibri"/>
          <w:b/>
          <w:sz w:val="20"/>
          <w:szCs w:val="20"/>
        </w:rPr>
      </w:pPr>
      <w:r>
        <w:rPr>
          <w:rFonts w:ascii="Calibri" w:eastAsia="Calibri" w:hAnsi="Calibri" w:cs="Calibri"/>
          <w:b/>
          <w:sz w:val="20"/>
          <w:szCs w:val="20"/>
        </w:rPr>
        <w:t>Choosing course texts</w:t>
      </w:r>
    </w:p>
    <w:p w:rsidR="00E531D1" w:rsidRDefault="00E531D1" w:rsidP="00E531D1">
      <w:pPr>
        <w:rPr>
          <w:rFonts w:ascii="Calibri" w:eastAsia="Calibri" w:hAnsi="Calibri" w:cs="Calibri"/>
          <w:sz w:val="20"/>
          <w:szCs w:val="20"/>
        </w:rPr>
      </w:pPr>
      <w:r>
        <w:rPr>
          <w:rFonts w:ascii="Calibri" w:eastAsia="Calibri" w:hAnsi="Calibri" w:cs="Calibri"/>
          <w:sz w:val="20"/>
          <w:szCs w:val="20"/>
        </w:rPr>
        <w:t xml:space="preserve">The texts you teach can reflect diversity and difference in a variety of categories. Prioritize the inclusion of historically underrepresented writers and perspectives by choosing no more than one text/reading authored by a straight, cisgender, white male. </w:t>
      </w:r>
    </w:p>
    <w:p w:rsidR="00E531D1" w:rsidRDefault="00E531D1" w:rsidP="00E531D1">
      <w:pPr>
        <w:rPr>
          <w:rFonts w:ascii="Calibri" w:eastAsia="Calibri" w:hAnsi="Calibri" w:cs="Calibri"/>
          <w:sz w:val="20"/>
          <w:szCs w:val="20"/>
        </w:rPr>
      </w:pPr>
      <w:r>
        <w:rPr>
          <w:rFonts w:ascii="Calibri" w:eastAsia="Calibri" w:hAnsi="Calibri" w:cs="Calibri"/>
          <w:sz w:val="20"/>
          <w:szCs w:val="20"/>
        </w:rPr>
        <w:t xml:space="preserve"> </w:t>
      </w:r>
    </w:p>
    <w:p w:rsidR="00E531D1" w:rsidRDefault="00E531D1" w:rsidP="00E531D1">
      <w:pPr>
        <w:rPr>
          <w:rFonts w:ascii="Calibri" w:eastAsia="Calibri" w:hAnsi="Calibri" w:cs="Calibri"/>
          <w:b/>
          <w:sz w:val="20"/>
          <w:szCs w:val="20"/>
        </w:rPr>
      </w:pPr>
      <w:r>
        <w:rPr>
          <w:rFonts w:ascii="Calibri" w:eastAsia="Calibri" w:hAnsi="Calibri" w:cs="Calibri"/>
          <w:b/>
          <w:sz w:val="20"/>
          <w:szCs w:val="20"/>
        </w:rPr>
        <w:t>Syllabus verbiage</w:t>
      </w:r>
    </w:p>
    <w:p w:rsidR="00E531D1" w:rsidRDefault="00E531D1" w:rsidP="00E531D1">
      <w:pPr>
        <w:rPr>
          <w:rFonts w:ascii="Calibri" w:eastAsia="Calibri" w:hAnsi="Calibri" w:cs="Calibri"/>
          <w:sz w:val="20"/>
          <w:szCs w:val="20"/>
        </w:rPr>
      </w:pPr>
      <w:r>
        <w:rPr>
          <w:rFonts w:ascii="Calibri" w:eastAsia="Calibri" w:hAnsi="Calibri" w:cs="Calibri"/>
          <w:sz w:val="20"/>
          <w:szCs w:val="20"/>
        </w:rPr>
        <w:t>We recommend that your syllabi contain a boilerplate statement on diversity and inclusion.</w:t>
      </w:r>
    </w:p>
    <w:p w:rsidR="00E531D1" w:rsidRDefault="00E531D1" w:rsidP="00E531D1">
      <w:pPr>
        <w:rPr>
          <w:rFonts w:ascii="Calibri" w:eastAsia="Calibri" w:hAnsi="Calibri" w:cs="Calibri"/>
          <w:sz w:val="20"/>
          <w:szCs w:val="20"/>
        </w:rPr>
      </w:pPr>
      <w:r>
        <w:rPr>
          <w:rFonts w:ascii="Calibri" w:eastAsia="Calibri" w:hAnsi="Calibri" w:cs="Calibri"/>
          <w:sz w:val="20"/>
          <w:szCs w:val="20"/>
        </w:rPr>
        <w:t xml:space="preserve"> </w:t>
      </w:r>
    </w:p>
    <w:p w:rsidR="00E531D1" w:rsidRDefault="00E531D1" w:rsidP="00E531D1">
      <w:pPr>
        <w:rPr>
          <w:rFonts w:ascii="Calibri" w:eastAsia="Calibri" w:hAnsi="Calibri" w:cs="Calibri"/>
          <w:b/>
          <w:sz w:val="20"/>
          <w:szCs w:val="20"/>
        </w:rPr>
      </w:pPr>
      <w:r>
        <w:rPr>
          <w:rFonts w:ascii="Calibri" w:eastAsia="Calibri" w:hAnsi="Calibri" w:cs="Calibri"/>
          <w:b/>
          <w:sz w:val="20"/>
          <w:szCs w:val="20"/>
        </w:rPr>
        <w:t>Assignment intentionality</w:t>
      </w:r>
    </w:p>
    <w:p w:rsidR="00E531D1" w:rsidRDefault="00E531D1" w:rsidP="00E531D1">
      <w:pPr>
        <w:rPr>
          <w:rFonts w:ascii="Calibri" w:eastAsia="Calibri" w:hAnsi="Calibri" w:cs="Calibri"/>
          <w:sz w:val="20"/>
          <w:szCs w:val="20"/>
        </w:rPr>
      </w:pPr>
      <w:r>
        <w:rPr>
          <w:rFonts w:ascii="Calibri" w:eastAsia="Calibri" w:hAnsi="Calibri" w:cs="Calibri"/>
          <w:sz w:val="20"/>
          <w:szCs w:val="20"/>
        </w:rPr>
        <w:t>Consider creating writing prompts and assignments that will allow or encourage students to explore their identity, or to explore an issue that intersects with the politics of representation.</w:t>
      </w:r>
    </w:p>
    <w:p w:rsidR="00E531D1" w:rsidRDefault="00E531D1" w:rsidP="00E531D1">
      <w:pPr>
        <w:rPr>
          <w:rFonts w:ascii="Calibri" w:eastAsia="Calibri" w:hAnsi="Calibri" w:cs="Calibri"/>
          <w:sz w:val="20"/>
          <w:szCs w:val="20"/>
        </w:rPr>
      </w:pPr>
    </w:p>
    <w:p w:rsidR="00E531D1" w:rsidRDefault="00E531D1" w:rsidP="00E531D1">
      <w:pPr>
        <w:rPr>
          <w:rFonts w:ascii="Calibri" w:eastAsia="Calibri" w:hAnsi="Calibri" w:cs="Calibri"/>
          <w:b/>
          <w:sz w:val="20"/>
          <w:szCs w:val="20"/>
        </w:rPr>
      </w:pPr>
      <w:r>
        <w:rPr>
          <w:rFonts w:ascii="Calibri" w:eastAsia="Calibri" w:hAnsi="Calibri" w:cs="Calibri"/>
          <w:b/>
          <w:sz w:val="20"/>
          <w:szCs w:val="20"/>
        </w:rPr>
        <w:t>Framing the first workshop</w:t>
      </w:r>
    </w:p>
    <w:p w:rsidR="00E531D1" w:rsidRDefault="00E531D1" w:rsidP="00E531D1">
      <w:pPr>
        <w:rPr>
          <w:rFonts w:ascii="Calibri" w:eastAsia="Calibri" w:hAnsi="Calibri" w:cs="Calibri"/>
          <w:sz w:val="20"/>
          <w:szCs w:val="20"/>
        </w:rPr>
      </w:pPr>
      <w:r>
        <w:rPr>
          <w:rFonts w:ascii="Calibri" w:eastAsia="Calibri" w:hAnsi="Calibri" w:cs="Calibri"/>
          <w:sz w:val="20"/>
          <w:szCs w:val="20"/>
        </w:rPr>
        <w:t>Help the students generate parameters for discussing the work of other students by starting off the semester with bonding exercises. Facilitate a conversation about what they expect in discussions of student work and how to address the situation of being surprised by something that’s different than we’re used to. To build the vocabulary for discussion, step back and talk in a meta way about the function and practice of workshop, and the ideas and biases that readers might bring to discussion. Anonymous examples from fellow or previous students is a good way to practice this: Distribute an anonymous example that’s really challenging, and practice workshopping with “mattresses on the floor”. Be explicit about the workshop as a space where historically underrepresented voices matter. Telling your students that “all perspectives matter” doesn’t make your classroom intersectional; in paralleling “all lives matter” discourse, it risks alienating already marginalized students.</w:t>
      </w:r>
    </w:p>
    <w:p w:rsidR="00E531D1" w:rsidRDefault="00E531D1" w:rsidP="00E531D1">
      <w:pPr>
        <w:rPr>
          <w:rFonts w:ascii="Calibri" w:eastAsia="Calibri" w:hAnsi="Calibri" w:cs="Calibri"/>
          <w:sz w:val="20"/>
          <w:szCs w:val="20"/>
        </w:rPr>
      </w:pPr>
      <w:r>
        <w:rPr>
          <w:rFonts w:ascii="Calibri" w:eastAsia="Calibri" w:hAnsi="Calibri" w:cs="Calibri"/>
          <w:sz w:val="20"/>
          <w:szCs w:val="20"/>
        </w:rPr>
        <w:t xml:space="preserve"> </w:t>
      </w:r>
    </w:p>
    <w:p w:rsidR="00E531D1" w:rsidRDefault="00E531D1" w:rsidP="00E531D1">
      <w:pPr>
        <w:rPr>
          <w:rFonts w:ascii="Calibri" w:eastAsia="Calibri" w:hAnsi="Calibri" w:cs="Calibri"/>
          <w:b/>
          <w:sz w:val="20"/>
          <w:szCs w:val="20"/>
        </w:rPr>
      </w:pPr>
      <w:r>
        <w:rPr>
          <w:rFonts w:ascii="Calibri" w:eastAsia="Calibri" w:hAnsi="Calibri" w:cs="Calibri"/>
          <w:b/>
          <w:sz w:val="20"/>
          <w:szCs w:val="20"/>
        </w:rPr>
        <w:t>Student agency</w:t>
      </w:r>
    </w:p>
    <w:p w:rsidR="00E531D1" w:rsidRDefault="00E531D1" w:rsidP="00E531D1">
      <w:pPr>
        <w:rPr>
          <w:rFonts w:ascii="Calibri" w:eastAsia="Calibri" w:hAnsi="Calibri" w:cs="Calibri"/>
          <w:sz w:val="20"/>
          <w:szCs w:val="20"/>
        </w:rPr>
      </w:pPr>
      <w:r>
        <w:rPr>
          <w:rFonts w:ascii="Calibri" w:eastAsia="Calibri" w:hAnsi="Calibri" w:cs="Calibri"/>
          <w:sz w:val="20"/>
          <w:szCs w:val="20"/>
        </w:rPr>
        <w:t>One of the ultimate goals of a feminist, intersectional classroom is to foster student agency in a way that lets them direct the workshop experience as much as possible.</w:t>
      </w:r>
    </w:p>
    <w:p w:rsidR="00E531D1" w:rsidRDefault="00E531D1" w:rsidP="00E531D1">
      <w:pPr>
        <w:rPr>
          <w:rFonts w:ascii="Calibri" w:eastAsia="Calibri" w:hAnsi="Calibri" w:cs="Calibri"/>
          <w:sz w:val="20"/>
          <w:szCs w:val="20"/>
        </w:rPr>
      </w:pPr>
      <w:r>
        <w:rPr>
          <w:rFonts w:ascii="Calibri" w:eastAsia="Calibri" w:hAnsi="Calibri" w:cs="Calibri"/>
          <w:sz w:val="20"/>
          <w:szCs w:val="20"/>
        </w:rPr>
        <w:t xml:space="preserve"> </w:t>
      </w:r>
    </w:p>
    <w:p w:rsidR="00E531D1" w:rsidRDefault="00E531D1" w:rsidP="00E531D1">
      <w:pPr>
        <w:rPr>
          <w:rFonts w:ascii="Calibri" w:eastAsia="Calibri" w:hAnsi="Calibri" w:cs="Calibri"/>
          <w:b/>
          <w:sz w:val="20"/>
          <w:szCs w:val="20"/>
        </w:rPr>
      </w:pPr>
      <w:r>
        <w:rPr>
          <w:rFonts w:ascii="Calibri" w:eastAsia="Calibri" w:hAnsi="Calibri" w:cs="Calibri"/>
          <w:b/>
          <w:sz w:val="20"/>
          <w:szCs w:val="20"/>
        </w:rPr>
        <w:t>Maintaining instructor presence in workshop and discussion</w:t>
      </w:r>
    </w:p>
    <w:p w:rsidR="00E531D1" w:rsidRDefault="00E531D1" w:rsidP="00E531D1">
      <w:pPr>
        <w:rPr>
          <w:rFonts w:ascii="Calibri" w:eastAsia="Calibri" w:hAnsi="Calibri" w:cs="Calibri"/>
          <w:sz w:val="20"/>
          <w:szCs w:val="20"/>
        </w:rPr>
      </w:pPr>
      <w:r>
        <w:rPr>
          <w:rFonts w:ascii="Calibri" w:eastAsia="Calibri" w:hAnsi="Calibri" w:cs="Calibri"/>
          <w:sz w:val="20"/>
          <w:szCs w:val="20"/>
        </w:rPr>
        <w:t xml:space="preserve">Even in workshops where effective intersectional space has been created, the instructor might need to jump in and either instigate the workshop conversation, or reframe it at crucial moments. Be sensitive to moments that need an intersectional approach, where only talking about race or gender or class </w:t>
      </w:r>
      <w:proofErr w:type="spellStart"/>
      <w:r>
        <w:rPr>
          <w:rFonts w:ascii="Calibri" w:eastAsia="Calibri" w:hAnsi="Calibri" w:cs="Calibri"/>
          <w:sz w:val="20"/>
          <w:szCs w:val="20"/>
        </w:rPr>
        <w:t>etc</w:t>
      </w:r>
      <w:proofErr w:type="spellEnd"/>
      <w:r>
        <w:rPr>
          <w:rFonts w:ascii="Calibri" w:eastAsia="Calibri" w:hAnsi="Calibri" w:cs="Calibri"/>
          <w:sz w:val="20"/>
          <w:szCs w:val="20"/>
        </w:rPr>
        <w:t xml:space="preserve"> doesn’t cover the complexity of a situation. Don’t be afraid to step in and reorient the workshop towards intersectionality. Prioritize the inclusion of historically underrepresented perspectives during workshop and class discussion. Building an intersectional classroom means that giving students agency isn’t the same as letting the most marginalized students drown, or expecting the most marginalized students to step in and fight for their humanity in problematic moments. It means creating a </w:t>
      </w:r>
      <w:r>
        <w:rPr>
          <w:rFonts w:ascii="Calibri" w:eastAsia="Calibri" w:hAnsi="Calibri" w:cs="Calibri"/>
          <w:i/>
          <w:sz w:val="20"/>
          <w:szCs w:val="20"/>
        </w:rPr>
        <w:t>space</w:t>
      </w:r>
      <w:r>
        <w:rPr>
          <w:rFonts w:ascii="Calibri" w:eastAsia="Calibri" w:hAnsi="Calibri" w:cs="Calibri"/>
          <w:sz w:val="20"/>
          <w:szCs w:val="20"/>
        </w:rPr>
        <w:t xml:space="preserve"> for them to feel free to do so, and jumping in to do so if they choose not to. Often the instructor will need to address a difficult comment or situation directly so that the burden to do so doesn’t fall on the students that are implicitly targeted by the comment or situation. Often this means analyzing an impression or opinion and seeking out where the assumption or stereotype </w:t>
      </w:r>
      <w:proofErr w:type="gramStart"/>
      <w:r>
        <w:rPr>
          <w:rFonts w:ascii="Calibri" w:eastAsia="Calibri" w:hAnsi="Calibri" w:cs="Calibri"/>
          <w:sz w:val="20"/>
          <w:szCs w:val="20"/>
        </w:rPr>
        <w:t>comes  from</w:t>
      </w:r>
      <w:proofErr w:type="gramEnd"/>
      <w:r>
        <w:rPr>
          <w:rFonts w:ascii="Calibri" w:eastAsia="Calibri" w:hAnsi="Calibri" w:cs="Calibri"/>
          <w:sz w:val="20"/>
          <w:szCs w:val="20"/>
        </w:rPr>
        <w:t xml:space="preserve"> (news, movies, etc.) and how that differs from reality. There should be a balance between instructor-set standards and student-generated guidelines.</w:t>
      </w:r>
    </w:p>
    <w:p w:rsidR="00E531D1" w:rsidRDefault="00E531D1">
      <w:pPr>
        <w:rPr>
          <w:b/>
          <w:sz w:val="20"/>
          <w:szCs w:val="20"/>
        </w:rPr>
      </w:pPr>
      <w:r>
        <w:rPr>
          <w:b/>
          <w:sz w:val="20"/>
          <w:szCs w:val="20"/>
        </w:rPr>
        <w:br w:type="page"/>
      </w:r>
    </w:p>
    <w:p w:rsidR="00E70C46" w:rsidRDefault="00E70C46" w:rsidP="00E70C46">
      <w:pPr>
        <w:rPr>
          <w:rFonts w:ascii="Calibri" w:eastAsia="Calibri" w:hAnsi="Calibri" w:cs="Calibri"/>
          <w:b/>
          <w:sz w:val="24"/>
          <w:szCs w:val="24"/>
        </w:rPr>
      </w:pPr>
      <w:r>
        <w:rPr>
          <w:rFonts w:ascii="Calibri" w:eastAsia="Calibri" w:hAnsi="Calibri" w:cs="Calibri"/>
          <w:b/>
          <w:sz w:val="24"/>
          <w:szCs w:val="24"/>
        </w:rPr>
        <w:lastRenderedPageBreak/>
        <w:t>Pedagogical Bibliography on Intersectionality:</w:t>
      </w:r>
    </w:p>
    <w:p w:rsidR="00E70C46" w:rsidRDefault="00E70C46" w:rsidP="00E70C46">
      <w:pPr>
        <w:rPr>
          <w:rFonts w:ascii="Calibri" w:eastAsia="Calibri" w:hAnsi="Calibri" w:cs="Calibri"/>
          <w:sz w:val="24"/>
          <w:szCs w:val="24"/>
        </w:rPr>
      </w:pPr>
      <w:r>
        <w:rPr>
          <w:rFonts w:ascii="Calibri" w:eastAsia="Calibri" w:hAnsi="Calibri" w:cs="Calibri"/>
          <w:sz w:val="24"/>
          <w:szCs w:val="24"/>
        </w:rPr>
        <w:t xml:space="preserve">Allison, Dorothy. </w:t>
      </w:r>
      <w:r>
        <w:rPr>
          <w:rFonts w:ascii="Calibri" w:eastAsia="Calibri" w:hAnsi="Calibri" w:cs="Calibri"/>
          <w:i/>
          <w:sz w:val="24"/>
          <w:szCs w:val="24"/>
        </w:rPr>
        <w:t xml:space="preserve">Skin: Talking about Sex, Class and Literature. </w:t>
      </w:r>
      <w:r>
        <w:rPr>
          <w:rFonts w:ascii="Calibri" w:eastAsia="Calibri" w:hAnsi="Calibri" w:cs="Calibri"/>
          <w:sz w:val="24"/>
          <w:szCs w:val="24"/>
        </w:rPr>
        <w:t>Firebrand books, 2005.</w:t>
      </w:r>
    </w:p>
    <w:p w:rsidR="00E70C46" w:rsidRDefault="00E70C46" w:rsidP="00E70C46">
      <w:pPr>
        <w:rPr>
          <w:rFonts w:ascii="Calibri" w:eastAsia="Calibri" w:hAnsi="Calibri" w:cs="Calibri"/>
          <w:sz w:val="24"/>
          <w:szCs w:val="24"/>
        </w:rPr>
      </w:pPr>
      <w:proofErr w:type="spellStart"/>
      <w:r>
        <w:rPr>
          <w:rFonts w:ascii="Calibri" w:eastAsia="Calibri" w:hAnsi="Calibri" w:cs="Calibri"/>
          <w:sz w:val="24"/>
          <w:szCs w:val="24"/>
        </w:rPr>
        <w:t>Bienvenu</w:t>
      </w:r>
      <w:proofErr w:type="spellEnd"/>
      <w:r>
        <w:rPr>
          <w:rFonts w:ascii="Calibri" w:eastAsia="Calibri" w:hAnsi="Calibri" w:cs="Calibri"/>
          <w:sz w:val="24"/>
          <w:szCs w:val="24"/>
        </w:rPr>
        <w:t xml:space="preserve">, MJ. “Queer as Deaf: Intersections,” </w:t>
      </w:r>
      <w:r>
        <w:rPr>
          <w:rFonts w:ascii="Calibri" w:eastAsia="Calibri" w:hAnsi="Calibri" w:cs="Calibri"/>
          <w:i/>
          <w:sz w:val="24"/>
          <w:szCs w:val="24"/>
        </w:rPr>
        <w:t xml:space="preserve">Open Your Eyes: Deaf Studies Talking, </w:t>
      </w:r>
      <w:r>
        <w:rPr>
          <w:rFonts w:ascii="Calibri" w:eastAsia="Calibri" w:hAnsi="Calibri" w:cs="Calibri"/>
          <w:sz w:val="24"/>
          <w:szCs w:val="24"/>
        </w:rPr>
        <w:t>H. Dirksen L. Bauman, Ed., Gallaudet University Press, 2008.</w:t>
      </w:r>
    </w:p>
    <w:p w:rsidR="00E70C46" w:rsidRDefault="00E70C46" w:rsidP="00E70C46">
      <w:pPr>
        <w:rPr>
          <w:rFonts w:ascii="Calibri" w:eastAsia="Calibri" w:hAnsi="Calibri" w:cs="Calibri"/>
          <w:sz w:val="24"/>
          <w:szCs w:val="24"/>
        </w:rPr>
      </w:pPr>
      <w:r>
        <w:rPr>
          <w:rFonts w:ascii="Calibri" w:eastAsia="Calibri" w:hAnsi="Calibri" w:cs="Calibri"/>
          <w:sz w:val="24"/>
          <w:szCs w:val="24"/>
        </w:rPr>
        <w:t xml:space="preserve">Crenshaw, </w:t>
      </w:r>
      <w:proofErr w:type="spellStart"/>
      <w:r>
        <w:rPr>
          <w:rFonts w:ascii="Calibri" w:eastAsia="Calibri" w:hAnsi="Calibri" w:cs="Calibri"/>
          <w:sz w:val="24"/>
          <w:szCs w:val="24"/>
        </w:rPr>
        <w:t>Kimberlé</w:t>
      </w:r>
      <w:proofErr w:type="spellEnd"/>
      <w:r>
        <w:rPr>
          <w:rFonts w:ascii="Calibri" w:eastAsia="Calibri" w:hAnsi="Calibri" w:cs="Calibri"/>
          <w:sz w:val="24"/>
          <w:szCs w:val="24"/>
        </w:rPr>
        <w:t>. “Mapping the Margins: Intersectionality, identity Politics, and Violence</w:t>
      </w:r>
    </w:p>
    <w:p w:rsidR="00E70C46" w:rsidRDefault="00E70C46" w:rsidP="00E70C46">
      <w:pPr>
        <w:ind w:firstLine="720"/>
        <w:rPr>
          <w:rFonts w:ascii="Calibri" w:eastAsia="Calibri" w:hAnsi="Calibri" w:cs="Calibri"/>
          <w:sz w:val="24"/>
          <w:szCs w:val="24"/>
        </w:rPr>
      </w:pPr>
      <w:r>
        <w:rPr>
          <w:rFonts w:ascii="Calibri" w:eastAsia="Calibri" w:hAnsi="Calibri" w:cs="Calibri"/>
          <w:sz w:val="24"/>
          <w:szCs w:val="24"/>
        </w:rPr>
        <w:t>Against Women of Color</w:t>
      </w:r>
      <w:r>
        <w:rPr>
          <w:rFonts w:ascii="Calibri" w:eastAsia="Calibri" w:hAnsi="Calibri" w:cs="Calibri"/>
          <w:i/>
          <w:sz w:val="24"/>
          <w:szCs w:val="24"/>
        </w:rPr>
        <w:t>.</w:t>
      </w:r>
      <w:r>
        <w:rPr>
          <w:rFonts w:ascii="Calibri" w:eastAsia="Calibri" w:hAnsi="Calibri" w:cs="Calibri"/>
          <w:sz w:val="24"/>
          <w:szCs w:val="24"/>
        </w:rPr>
        <w:t>” Stanford Law Review, 43:6, 1991.</w:t>
      </w:r>
    </w:p>
    <w:p w:rsidR="00E70C46" w:rsidRDefault="00E70C46" w:rsidP="00E70C46">
      <w:pPr>
        <w:rPr>
          <w:rFonts w:ascii="Calibri" w:eastAsia="Calibri" w:hAnsi="Calibri" w:cs="Calibri"/>
          <w:sz w:val="24"/>
          <w:szCs w:val="24"/>
        </w:rPr>
      </w:pPr>
      <w:r>
        <w:rPr>
          <w:rFonts w:ascii="Calibri" w:eastAsia="Calibri" w:hAnsi="Calibri" w:cs="Calibri"/>
          <w:sz w:val="24"/>
          <w:szCs w:val="24"/>
        </w:rPr>
        <w:t xml:space="preserve">Crenshaw, </w:t>
      </w:r>
      <w:proofErr w:type="spellStart"/>
      <w:r>
        <w:rPr>
          <w:rFonts w:ascii="Calibri" w:eastAsia="Calibri" w:hAnsi="Calibri" w:cs="Calibri"/>
          <w:sz w:val="24"/>
          <w:szCs w:val="24"/>
        </w:rPr>
        <w:t>Kimberlé</w:t>
      </w:r>
      <w:proofErr w:type="spellEnd"/>
      <w:r>
        <w:rPr>
          <w:rFonts w:ascii="Calibri" w:eastAsia="Calibri" w:hAnsi="Calibri" w:cs="Calibri"/>
          <w:sz w:val="24"/>
          <w:szCs w:val="24"/>
        </w:rPr>
        <w:t>, Sumi Cho, Leslie McCall. “Toward a Field of Intersectionality Studies:</w:t>
      </w:r>
    </w:p>
    <w:p w:rsidR="00E70C46" w:rsidRDefault="00E70C46" w:rsidP="00E70C46">
      <w:pPr>
        <w:ind w:left="720"/>
        <w:rPr>
          <w:rFonts w:ascii="Calibri" w:eastAsia="Calibri" w:hAnsi="Calibri" w:cs="Calibri"/>
          <w:sz w:val="24"/>
          <w:szCs w:val="24"/>
        </w:rPr>
      </w:pPr>
      <w:r>
        <w:rPr>
          <w:rFonts w:ascii="Calibri" w:eastAsia="Calibri" w:hAnsi="Calibri" w:cs="Calibri"/>
          <w:sz w:val="24"/>
          <w:szCs w:val="24"/>
        </w:rPr>
        <w:t>Theory, Application, and Practice.” Signs: Journal of Women in Culture and Society. 38:4, 2013, 785-810.</w:t>
      </w:r>
    </w:p>
    <w:p w:rsidR="00E70C46" w:rsidRDefault="00E70C46" w:rsidP="00E70C46">
      <w:pPr>
        <w:rPr>
          <w:rFonts w:ascii="Calibri" w:eastAsia="Calibri" w:hAnsi="Calibri" w:cs="Calibri"/>
          <w:sz w:val="24"/>
          <w:szCs w:val="24"/>
        </w:rPr>
      </w:pPr>
      <w:r>
        <w:rPr>
          <w:rFonts w:ascii="Calibri" w:eastAsia="Calibri" w:hAnsi="Calibri" w:cs="Calibri"/>
          <w:sz w:val="24"/>
          <w:szCs w:val="24"/>
        </w:rPr>
        <w:t xml:space="preserve">Husting, </w:t>
      </w:r>
      <w:proofErr w:type="spellStart"/>
      <w:r>
        <w:rPr>
          <w:rFonts w:ascii="Calibri" w:eastAsia="Calibri" w:hAnsi="Calibri" w:cs="Calibri"/>
          <w:sz w:val="24"/>
          <w:szCs w:val="24"/>
        </w:rPr>
        <w:t>Ginna</w:t>
      </w:r>
      <w:proofErr w:type="spellEnd"/>
      <w:r>
        <w:rPr>
          <w:rFonts w:ascii="Calibri" w:eastAsia="Calibri" w:hAnsi="Calibri" w:cs="Calibri"/>
          <w:sz w:val="24"/>
          <w:szCs w:val="24"/>
        </w:rPr>
        <w:t xml:space="preserve">. </w:t>
      </w:r>
      <w:hyperlink r:id="rId5">
        <w:r>
          <w:rPr>
            <w:rFonts w:ascii="Calibri" w:eastAsia="Calibri" w:hAnsi="Calibri" w:cs="Calibri"/>
            <w:color w:val="1155CC"/>
            <w:sz w:val="24"/>
            <w:szCs w:val="24"/>
            <w:u w:val="single"/>
          </w:rPr>
          <w:t>http://www.racialequitytools.org/resourcefiles/Kimberle-Crenshaw-Instructors_-Guide-1.pdf</w:t>
        </w:r>
      </w:hyperlink>
      <w:r>
        <w:rPr>
          <w:rFonts w:ascii="Calibri" w:eastAsia="Calibri" w:hAnsi="Calibri" w:cs="Calibri"/>
          <w:sz w:val="24"/>
          <w:szCs w:val="24"/>
        </w:rPr>
        <w:t xml:space="preserve">, </w:t>
      </w:r>
    </w:p>
    <w:p w:rsidR="00E70C46" w:rsidRDefault="00E70C46" w:rsidP="00E70C46">
      <w:pPr>
        <w:rPr>
          <w:rFonts w:ascii="Calibri" w:eastAsia="Calibri" w:hAnsi="Calibri" w:cs="Calibri"/>
          <w:sz w:val="24"/>
          <w:szCs w:val="24"/>
        </w:rPr>
      </w:pPr>
      <w:r>
        <w:rPr>
          <w:rFonts w:ascii="Calibri" w:eastAsia="Calibri" w:hAnsi="Calibri" w:cs="Calibri"/>
          <w:sz w:val="24"/>
          <w:szCs w:val="24"/>
        </w:rPr>
        <w:t xml:space="preserve">“Culture in the Classroom” from </w:t>
      </w:r>
      <w:r>
        <w:rPr>
          <w:rFonts w:ascii="Calibri" w:eastAsia="Calibri" w:hAnsi="Calibri" w:cs="Calibri"/>
          <w:i/>
          <w:sz w:val="24"/>
          <w:szCs w:val="24"/>
        </w:rPr>
        <w:t>Teaching Tolerance</w:t>
      </w:r>
      <w:r>
        <w:rPr>
          <w:rFonts w:ascii="Calibri" w:eastAsia="Calibri" w:hAnsi="Calibri" w:cs="Calibri"/>
          <w:sz w:val="24"/>
          <w:szCs w:val="24"/>
        </w:rPr>
        <w:t xml:space="preserve"> </w:t>
      </w:r>
      <w:hyperlink r:id="rId6">
        <w:r>
          <w:rPr>
            <w:rFonts w:ascii="Calibri" w:eastAsia="Calibri" w:hAnsi="Calibri" w:cs="Calibri"/>
            <w:color w:val="1155CC"/>
            <w:sz w:val="24"/>
            <w:szCs w:val="24"/>
            <w:u w:val="single"/>
          </w:rPr>
          <w:t>https://www.tolerance.org/culture-classroom</w:t>
        </w:r>
      </w:hyperlink>
      <w:r>
        <w:rPr>
          <w:rFonts w:ascii="Calibri" w:eastAsia="Calibri" w:hAnsi="Calibri" w:cs="Calibri"/>
          <w:sz w:val="24"/>
          <w:szCs w:val="24"/>
        </w:rPr>
        <w:t>, 2016.</w:t>
      </w:r>
    </w:p>
    <w:p w:rsidR="00E70C46" w:rsidRDefault="00E70C46" w:rsidP="00E70C46">
      <w:pPr>
        <w:rPr>
          <w:rFonts w:ascii="Calibri" w:eastAsia="Calibri" w:hAnsi="Calibri" w:cs="Calibri"/>
          <w:sz w:val="24"/>
          <w:szCs w:val="24"/>
        </w:rPr>
      </w:pPr>
      <w:r>
        <w:rPr>
          <w:rFonts w:ascii="Calibri" w:eastAsia="Calibri" w:hAnsi="Calibri" w:cs="Calibri"/>
          <w:sz w:val="24"/>
          <w:szCs w:val="24"/>
        </w:rPr>
        <w:t xml:space="preserve">Harris, Joseph. “Coming to Terms.” </w:t>
      </w:r>
      <w:r>
        <w:rPr>
          <w:rFonts w:ascii="Calibri" w:eastAsia="Calibri" w:hAnsi="Calibri" w:cs="Calibri"/>
          <w:i/>
          <w:sz w:val="24"/>
          <w:szCs w:val="24"/>
        </w:rPr>
        <w:t xml:space="preserve">Rewriting: How to Do Things with Texts. </w:t>
      </w:r>
      <w:r>
        <w:rPr>
          <w:rFonts w:ascii="Calibri" w:eastAsia="Calibri" w:hAnsi="Calibri" w:cs="Calibri"/>
          <w:sz w:val="24"/>
          <w:szCs w:val="24"/>
        </w:rPr>
        <w:t xml:space="preserve">Utah State </w:t>
      </w:r>
    </w:p>
    <w:p w:rsidR="00E70C46" w:rsidRDefault="00E70C46" w:rsidP="00E70C46">
      <w:pPr>
        <w:ind w:firstLine="720"/>
        <w:rPr>
          <w:rFonts w:ascii="Calibri" w:eastAsia="Calibri" w:hAnsi="Calibri" w:cs="Calibri"/>
          <w:sz w:val="24"/>
          <w:szCs w:val="24"/>
        </w:rPr>
      </w:pPr>
      <w:r>
        <w:rPr>
          <w:rFonts w:ascii="Calibri" w:eastAsia="Calibri" w:hAnsi="Calibri" w:cs="Calibri"/>
          <w:sz w:val="24"/>
          <w:szCs w:val="24"/>
        </w:rPr>
        <w:t>University Press,</w:t>
      </w:r>
      <w:r>
        <w:rPr>
          <w:rFonts w:ascii="Calibri" w:eastAsia="Calibri" w:hAnsi="Calibri" w:cs="Calibri"/>
          <w:i/>
          <w:sz w:val="24"/>
          <w:szCs w:val="24"/>
        </w:rPr>
        <w:t xml:space="preserve"> </w:t>
      </w:r>
      <w:r>
        <w:rPr>
          <w:rFonts w:ascii="Calibri" w:eastAsia="Calibri" w:hAnsi="Calibri" w:cs="Calibri"/>
          <w:sz w:val="24"/>
          <w:szCs w:val="24"/>
        </w:rPr>
        <w:t>2006.</w:t>
      </w:r>
    </w:p>
    <w:p w:rsidR="00E70C46" w:rsidRDefault="00E70C46" w:rsidP="00E70C46">
      <w:pPr>
        <w:rPr>
          <w:rFonts w:ascii="Calibri" w:eastAsia="Calibri" w:hAnsi="Calibri" w:cs="Calibri"/>
          <w:sz w:val="24"/>
          <w:szCs w:val="24"/>
        </w:rPr>
      </w:pPr>
      <w:r>
        <w:rPr>
          <w:rFonts w:ascii="Calibri" w:eastAsia="Calibri" w:hAnsi="Calibri" w:cs="Calibri"/>
          <w:sz w:val="24"/>
          <w:szCs w:val="24"/>
        </w:rPr>
        <w:t xml:space="preserve">Kolb, Rachel. “The Deaf Body in Public Space.” </w:t>
      </w:r>
      <w:r>
        <w:rPr>
          <w:rFonts w:ascii="Calibri" w:eastAsia="Calibri" w:hAnsi="Calibri" w:cs="Calibri"/>
          <w:i/>
          <w:sz w:val="24"/>
          <w:szCs w:val="24"/>
        </w:rPr>
        <w:t xml:space="preserve">The New York Times, </w:t>
      </w:r>
      <w:r>
        <w:rPr>
          <w:rFonts w:ascii="Calibri" w:eastAsia="Calibri" w:hAnsi="Calibri" w:cs="Calibri"/>
          <w:sz w:val="24"/>
          <w:szCs w:val="24"/>
        </w:rPr>
        <w:t>2016.</w:t>
      </w:r>
    </w:p>
    <w:p w:rsidR="00E70C46" w:rsidRDefault="00E70C46" w:rsidP="00E70C46">
      <w:pPr>
        <w:rPr>
          <w:rFonts w:ascii="Calibri" w:eastAsia="Calibri" w:hAnsi="Calibri" w:cs="Calibri"/>
          <w:sz w:val="24"/>
          <w:szCs w:val="24"/>
        </w:rPr>
      </w:pPr>
      <w:r>
        <w:rPr>
          <w:rFonts w:ascii="Calibri" w:eastAsia="Calibri" w:hAnsi="Calibri" w:cs="Calibri"/>
          <w:sz w:val="24"/>
          <w:szCs w:val="24"/>
        </w:rPr>
        <w:t xml:space="preserve">Porter, Bobbie. “Developing an Intersectional Framework for Racially Inclusive LGBTQ Programming.” </w:t>
      </w:r>
      <w:r>
        <w:rPr>
          <w:rFonts w:ascii="Calibri" w:eastAsia="Calibri" w:hAnsi="Calibri" w:cs="Calibri"/>
          <w:i/>
          <w:sz w:val="24"/>
          <w:szCs w:val="24"/>
        </w:rPr>
        <w:t xml:space="preserve">Diversity and Democracy, </w:t>
      </w:r>
      <w:r>
        <w:rPr>
          <w:rFonts w:ascii="Calibri" w:eastAsia="Calibri" w:hAnsi="Calibri" w:cs="Calibri"/>
          <w:sz w:val="24"/>
          <w:szCs w:val="24"/>
        </w:rPr>
        <w:t>19:1, 2016.</w:t>
      </w:r>
    </w:p>
    <w:p w:rsidR="00E70C46" w:rsidRDefault="00E70C46" w:rsidP="00E70C46">
      <w:pPr>
        <w:rPr>
          <w:rFonts w:ascii="Calibri" w:eastAsia="Calibri" w:hAnsi="Calibri" w:cs="Calibri"/>
          <w:sz w:val="24"/>
          <w:szCs w:val="24"/>
        </w:rPr>
      </w:pPr>
      <w:r>
        <w:rPr>
          <w:rFonts w:ascii="Calibri" w:eastAsia="Calibri" w:hAnsi="Calibri" w:cs="Calibri"/>
          <w:sz w:val="24"/>
          <w:szCs w:val="24"/>
        </w:rPr>
        <w:t xml:space="preserve">Soria, Krista &amp; Mark </w:t>
      </w:r>
      <w:proofErr w:type="spellStart"/>
      <w:r>
        <w:rPr>
          <w:rFonts w:ascii="Calibri" w:eastAsia="Calibri" w:hAnsi="Calibri" w:cs="Calibri"/>
          <w:sz w:val="24"/>
          <w:szCs w:val="24"/>
        </w:rPr>
        <w:t>Bultmann</w:t>
      </w:r>
      <w:proofErr w:type="spellEnd"/>
      <w:r>
        <w:rPr>
          <w:rFonts w:ascii="Calibri" w:eastAsia="Calibri" w:hAnsi="Calibri" w:cs="Calibri"/>
          <w:sz w:val="24"/>
          <w:szCs w:val="24"/>
        </w:rPr>
        <w:t xml:space="preserve">. “Supporting Working-Class Students in Higher Education.” </w:t>
      </w:r>
    </w:p>
    <w:p w:rsidR="00E70C46" w:rsidRDefault="00E70C46" w:rsidP="00E70C46">
      <w:pPr>
        <w:ind w:firstLine="720"/>
        <w:rPr>
          <w:rFonts w:ascii="Calibri" w:eastAsia="Calibri" w:hAnsi="Calibri" w:cs="Calibri"/>
          <w:sz w:val="24"/>
          <w:szCs w:val="24"/>
        </w:rPr>
      </w:pPr>
      <w:r>
        <w:rPr>
          <w:rFonts w:ascii="Calibri" w:eastAsia="Calibri" w:hAnsi="Calibri" w:cs="Calibri"/>
          <w:i/>
          <w:sz w:val="24"/>
          <w:szCs w:val="24"/>
        </w:rPr>
        <w:t xml:space="preserve">NACADA Journal, </w:t>
      </w:r>
      <w:r>
        <w:rPr>
          <w:rFonts w:ascii="Calibri" w:eastAsia="Calibri" w:hAnsi="Calibri" w:cs="Calibri"/>
          <w:sz w:val="24"/>
          <w:szCs w:val="24"/>
        </w:rPr>
        <w:t>34:2, 2014.</w:t>
      </w:r>
    </w:p>
    <w:p w:rsidR="00E70C46" w:rsidRDefault="00E70C46" w:rsidP="00E70C46">
      <w:pPr>
        <w:rPr>
          <w:rFonts w:ascii="Calibri" w:eastAsia="Calibri" w:hAnsi="Calibri" w:cs="Calibri"/>
          <w:sz w:val="24"/>
          <w:szCs w:val="24"/>
        </w:rPr>
      </w:pPr>
      <w:r>
        <w:rPr>
          <w:rFonts w:ascii="Calibri" w:eastAsia="Calibri" w:hAnsi="Calibri" w:cs="Calibri"/>
          <w:sz w:val="24"/>
          <w:szCs w:val="24"/>
        </w:rPr>
        <w:t>Young, Iris Marion. “The Five Faces of Oppression.” SUNY Press, 2014.</w:t>
      </w:r>
    </w:p>
    <w:p w:rsidR="00E70C46" w:rsidRDefault="00E70C46" w:rsidP="00E70C46">
      <w:pPr>
        <w:rPr>
          <w:rFonts w:ascii="Calibri" w:eastAsia="Calibri" w:hAnsi="Calibri" w:cs="Calibri"/>
          <w:sz w:val="24"/>
          <w:szCs w:val="24"/>
        </w:rPr>
      </w:pPr>
    </w:p>
    <w:p w:rsidR="00E70C46" w:rsidRDefault="00E70C46" w:rsidP="00E70C46">
      <w:pPr>
        <w:rPr>
          <w:rFonts w:ascii="Calibri" w:eastAsia="Calibri" w:hAnsi="Calibri" w:cs="Calibri"/>
          <w:b/>
          <w:sz w:val="24"/>
          <w:szCs w:val="24"/>
        </w:rPr>
      </w:pPr>
      <w:r>
        <w:rPr>
          <w:rFonts w:ascii="Calibri" w:eastAsia="Calibri" w:hAnsi="Calibri" w:cs="Calibri"/>
          <w:b/>
          <w:sz w:val="24"/>
          <w:szCs w:val="24"/>
        </w:rPr>
        <w:t xml:space="preserve">Fact sheets/ key concepts in structural racism via World Trust: </w:t>
      </w:r>
    </w:p>
    <w:p w:rsidR="00E70C46" w:rsidRDefault="00E70C46" w:rsidP="00E70C46">
      <w:pPr>
        <w:rPr>
          <w:rFonts w:ascii="Calibri" w:eastAsia="Calibri" w:hAnsi="Calibri" w:cs="Calibri"/>
          <w:sz w:val="24"/>
          <w:szCs w:val="24"/>
        </w:rPr>
      </w:pPr>
      <w:r>
        <w:rPr>
          <w:rFonts w:ascii="Calibri" w:eastAsia="Calibri" w:hAnsi="Calibri" w:cs="Calibri"/>
          <w:sz w:val="24"/>
          <w:szCs w:val="24"/>
        </w:rPr>
        <w:t xml:space="preserve">“Structural Racism” </w:t>
      </w:r>
    </w:p>
    <w:p w:rsidR="00E70C46" w:rsidRDefault="00E70C46" w:rsidP="00E70C46">
      <w:pPr>
        <w:ind w:firstLine="720"/>
        <w:rPr>
          <w:rFonts w:ascii="Calibri" w:eastAsia="Calibri" w:hAnsi="Calibri" w:cs="Calibri"/>
          <w:sz w:val="24"/>
          <w:szCs w:val="24"/>
        </w:rPr>
      </w:pPr>
      <w:hyperlink r:id="rId7">
        <w:r>
          <w:rPr>
            <w:rFonts w:ascii="Calibri" w:eastAsia="Calibri" w:hAnsi="Calibri" w:cs="Calibri"/>
            <w:color w:val="1155CC"/>
            <w:sz w:val="24"/>
            <w:szCs w:val="24"/>
            <w:u w:val="single"/>
          </w:rPr>
          <w:t>https://www.racialequitytools.org/fundamentals/core-concepts/structural-racism</w:t>
        </w:r>
      </w:hyperlink>
    </w:p>
    <w:p w:rsidR="00E70C46" w:rsidRDefault="00E70C46" w:rsidP="00E70C46">
      <w:pPr>
        <w:rPr>
          <w:rFonts w:ascii="Calibri" w:eastAsia="Calibri" w:hAnsi="Calibri" w:cs="Calibri"/>
          <w:sz w:val="24"/>
          <w:szCs w:val="24"/>
        </w:rPr>
      </w:pPr>
    </w:p>
    <w:p w:rsidR="00E70C46" w:rsidRDefault="00E70C46" w:rsidP="00E70C46">
      <w:pPr>
        <w:rPr>
          <w:rFonts w:ascii="Calibri" w:eastAsia="Calibri" w:hAnsi="Calibri" w:cs="Calibri"/>
          <w:sz w:val="24"/>
          <w:szCs w:val="24"/>
        </w:rPr>
      </w:pPr>
      <w:r>
        <w:rPr>
          <w:rFonts w:ascii="Calibri" w:eastAsia="Calibri" w:hAnsi="Calibri" w:cs="Calibri"/>
          <w:sz w:val="24"/>
          <w:szCs w:val="24"/>
        </w:rPr>
        <w:t>McIntosh, Peggy. “White Privilege: Unpacking the Invisible Knapsack” with notes for facilitators</w:t>
      </w:r>
    </w:p>
    <w:p w:rsidR="00E70C46" w:rsidRDefault="00E70C46" w:rsidP="00E70C46">
      <w:pPr>
        <w:rPr>
          <w:rFonts w:ascii="Calibri" w:eastAsia="Calibri" w:hAnsi="Calibri" w:cs="Calibri"/>
          <w:sz w:val="24"/>
          <w:szCs w:val="24"/>
        </w:rPr>
      </w:pPr>
      <w:r>
        <w:rPr>
          <w:rFonts w:ascii="Calibri" w:eastAsia="Calibri" w:hAnsi="Calibri" w:cs="Calibri"/>
          <w:sz w:val="24"/>
          <w:szCs w:val="24"/>
        </w:rPr>
        <w:tab/>
      </w:r>
      <w:hyperlink r:id="rId8">
        <w:r>
          <w:rPr>
            <w:rFonts w:ascii="Calibri" w:eastAsia="Calibri" w:hAnsi="Calibri" w:cs="Calibri"/>
            <w:color w:val="1155CC"/>
            <w:sz w:val="24"/>
            <w:szCs w:val="24"/>
            <w:u w:val="single"/>
          </w:rPr>
          <w:t>https://nationalseedproject.org/white-privilege-unpacking-the-invisible-knapsack</w:t>
        </w:r>
      </w:hyperlink>
    </w:p>
    <w:p w:rsidR="00E70C46" w:rsidRDefault="00E70C46" w:rsidP="00E70C46">
      <w:pPr>
        <w:rPr>
          <w:rFonts w:ascii="Calibri" w:eastAsia="Calibri" w:hAnsi="Calibri" w:cs="Calibri"/>
          <w:sz w:val="24"/>
          <w:szCs w:val="24"/>
        </w:rPr>
      </w:pPr>
    </w:p>
    <w:p w:rsidR="00E70C46" w:rsidRDefault="00E70C46" w:rsidP="00E70C46">
      <w:pPr>
        <w:rPr>
          <w:rFonts w:ascii="Calibri" w:eastAsia="Calibri" w:hAnsi="Calibri" w:cs="Calibri"/>
          <w:b/>
          <w:sz w:val="24"/>
          <w:szCs w:val="24"/>
        </w:rPr>
      </w:pPr>
      <w:r>
        <w:rPr>
          <w:rFonts w:ascii="Calibri" w:eastAsia="Calibri" w:hAnsi="Calibri" w:cs="Calibri"/>
          <w:b/>
          <w:sz w:val="24"/>
          <w:szCs w:val="24"/>
        </w:rPr>
        <w:t>Film/Multimedia:</w:t>
      </w:r>
    </w:p>
    <w:p w:rsidR="00E70C46" w:rsidRDefault="00E70C46" w:rsidP="00E70C46">
      <w:pPr>
        <w:rPr>
          <w:rFonts w:ascii="Calibri" w:eastAsia="Calibri" w:hAnsi="Calibri" w:cs="Calibri"/>
          <w:sz w:val="24"/>
          <w:szCs w:val="24"/>
        </w:rPr>
      </w:pPr>
      <w:r>
        <w:rPr>
          <w:rFonts w:ascii="Calibri" w:eastAsia="Calibri" w:hAnsi="Calibri" w:cs="Calibri"/>
          <w:sz w:val="24"/>
          <w:szCs w:val="24"/>
        </w:rPr>
        <w:t xml:space="preserve">“The Danger of a Single Story” </w:t>
      </w:r>
      <w:proofErr w:type="spellStart"/>
      <w:r>
        <w:rPr>
          <w:rFonts w:ascii="Calibri" w:eastAsia="Calibri" w:hAnsi="Calibri" w:cs="Calibri"/>
          <w:sz w:val="24"/>
          <w:szCs w:val="24"/>
        </w:rPr>
        <w:t>Chimamanda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Ngozi</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Adichie</w:t>
      </w:r>
      <w:proofErr w:type="spellEnd"/>
    </w:p>
    <w:p w:rsidR="00E70C46" w:rsidRDefault="00E70C46" w:rsidP="00E70C46">
      <w:pPr>
        <w:rPr>
          <w:rFonts w:ascii="Calibri" w:eastAsia="Calibri" w:hAnsi="Calibri" w:cs="Calibri"/>
          <w:sz w:val="24"/>
          <w:szCs w:val="24"/>
        </w:rPr>
      </w:pPr>
      <w:r>
        <w:rPr>
          <w:rFonts w:ascii="Calibri" w:eastAsia="Calibri" w:hAnsi="Calibri" w:cs="Calibri"/>
          <w:sz w:val="24"/>
          <w:szCs w:val="24"/>
        </w:rPr>
        <w:t xml:space="preserve">“We Should All Be Feminists” </w:t>
      </w:r>
      <w:proofErr w:type="spellStart"/>
      <w:r>
        <w:rPr>
          <w:rFonts w:ascii="Calibri" w:eastAsia="Calibri" w:hAnsi="Calibri" w:cs="Calibri"/>
          <w:sz w:val="24"/>
          <w:szCs w:val="24"/>
        </w:rPr>
        <w:t>Chimamanda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Ngozi</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Adichie</w:t>
      </w:r>
      <w:proofErr w:type="spellEnd"/>
    </w:p>
    <w:p w:rsidR="00E70C46" w:rsidRDefault="00E70C46" w:rsidP="00E70C46">
      <w:pPr>
        <w:rPr>
          <w:rFonts w:ascii="Calibri" w:eastAsia="Calibri" w:hAnsi="Calibri" w:cs="Calibri"/>
          <w:sz w:val="24"/>
          <w:szCs w:val="24"/>
        </w:rPr>
      </w:pPr>
      <w:r>
        <w:rPr>
          <w:rFonts w:ascii="Calibri" w:eastAsia="Calibri" w:hAnsi="Calibri" w:cs="Calibri"/>
          <w:sz w:val="24"/>
          <w:szCs w:val="24"/>
        </w:rPr>
        <w:t xml:space="preserve">“The Urgency of Intersectionality” </w:t>
      </w:r>
      <w:proofErr w:type="spellStart"/>
      <w:r>
        <w:rPr>
          <w:rFonts w:ascii="Calibri" w:eastAsia="Calibri" w:hAnsi="Calibri" w:cs="Calibri"/>
          <w:sz w:val="24"/>
          <w:szCs w:val="24"/>
        </w:rPr>
        <w:t>Kimberle</w:t>
      </w:r>
      <w:proofErr w:type="spellEnd"/>
      <w:r>
        <w:rPr>
          <w:rFonts w:ascii="Calibri" w:eastAsia="Calibri" w:hAnsi="Calibri" w:cs="Calibri"/>
          <w:sz w:val="24"/>
          <w:szCs w:val="24"/>
        </w:rPr>
        <w:t xml:space="preserve"> Crenshaw</w:t>
      </w:r>
    </w:p>
    <w:p w:rsidR="00E70C46" w:rsidRDefault="00E70C46">
      <w:pPr>
        <w:rPr>
          <w:b/>
          <w:sz w:val="20"/>
          <w:szCs w:val="20"/>
        </w:rPr>
      </w:pPr>
      <w:r>
        <w:rPr>
          <w:b/>
          <w:sz w:val="20"/>
          <w:szCs w:val="20"/>
        </w:rPr>
        <w:br w:type="page"/>
      </w:r>
    </w:p>
    <w:p w:rsidR="00E8498D" w:rsidRDefault="00E70C46">
      <w:pPr>
        <w:rPr>
          <w:b/>
          <w:sz w:val="20"/>
          <w:szCs w:val="20"/>
        </w:rPr>
      </w:pPr>
      <w:bookmarkStart w:id="0" w:name="_GoBack"/>
      <w:bookmarkEnd w:id="0"/>
      <w:r>
        <w:rPr>
          <w:b/>
          <w:sz w:val="20"/>
          <w:szCs w:val="20"/>
        </w:rPr>
        <w:lastRenderedPageBreak/>
        <w:t>Primary Texts for Teaching Intersectionality in the Creative Writing Classroom and Beyond</w:t>
      </w:r>
    </w:p>
    <w:p w:rsidR="00E8498D" w:rsidRDefault="00E8498D">
      <w:pPr>
        <w:rPr>
          <w:sz w:val="20"/>
          <w:szCs w:val="20"/>
        </w:rPr>
      </w:pPr>
    </w:p>
    <w:p w:rsidR="00E8498D" w:rsidRDefault="00E8498D">
      <w:pPr>
        <w:rPr>
          <w:sz w:val="20"/>
          <w:szCs w:val="20"/>
        </w:rPr>
      </w:pPr>
    </w:p>
    <w:p w:rsidR="00E8498D" w:rsidRDefault="00E70C46">
      <w:pPr>
        <w:rPr>
          <w:b/>
          <w:sz w:val="20"/>
          <w:szCs w:val="20"/>
        </w:rPr>
      </w:pPr>
      <w:r>
        <w:rPr>
          <w:b/>
          <w:sz w:val="20"/>
          <w:szCs w:val="20"/>
        </w:rPr>
        <w:t>Poetry</w:t>
      </w:r>
    </w:p>
    <w:p w:rsidR="00E8498D" w:rsidRDefault="00E70C46">
      <w:pPr>
        <w:rPr>
          <w:sz w:val="20"/>
          <w:szCs w:val="20"/>
        </w:rPr>
      </w:pPr>
      <w:r>
        <w:rPr>
          <w:sz w:val="20"/>
          <w:szCs w:val="20"/>
        </w:rPr>
        <w:t xml:space="preserve">Elizabeth Alexander </w:t>
      </w:r>
      <w:proofErr w:type="gramStart"/>
      <w:r>
        <w:rPr>
          <w:i/>
          <w:sz w:val="20"/>
          <w:szCs w:val="20"/>
        </w:rPr>
        <w:t>The</w:t>
      </w:r>
      <w:proofErr w:type="gramEnd"/>
      <w:r>
        <w:rPr>
          <w:i/>
          <w:sz w:val="20"/>
          <w:szCs w:val="20"/>
        </w:rPr>
        <w:t xml:space="preserve"> Venus Hottentot</w:t>
      </w:r>
      <w:r>
        <w:rPr>
          <w:sz w:val="20"/>
          <w:szCs w:val="20"/>
        </w:rPr>
        <w:t xml:space="preserve"> (African American history)</w:t>
      </w:r>
    </w:p>
    <w:p w:rsidR="00E8498D" w:rsidRDefault="00E70C46">
      <w:pPr>
        <w:rPr>
          <w:sz w:val="20"/>
          <w:szCs w:val="20"/>
        </w:rPr>
      </w:pPr>
      <w:r>
        <w:rPr>
          <w:sz w:val="20"/>
          <w:szCs w:val="20"/>
        </w:rPr>
        <w:t xml:space="preserve">Beth Bachmann </w:t>
      </w:r>
      <w:r>
        <w:rPr>
          <w:i/>
          <w:sz w:val="20"/>
          <w:szCs w:val="20"/>
        </w:rPr>
        <w:t>Temper</w:t>
      </w:r>
      <w:r>
        <w:rPr>
          <w:sz w:val="20"/>
          <w:szCs w:val="20"/>
        </w:rPr>
        <w:t xml:space="preserve"> (feminist) (violence) (family relations)</w:t>
      </w:r>
    </w:p>
    <w:p w:rsidR="00E8498D" w:rsidRDefault="00E70C46">
      <w:pPr>
        <w:rPr>
          <w:sz w:val="20"/>
          <w:szCs w:val="20"/>
        </w:rPr>
      </w:pPr>
      <w:r>
        <w:rPr>
          <w:sz w:val="20"/>
          <w:szCs w:val="20"/>
        </w:rPr>
        <w:t>Aziza Barnes</w:t>
      </w:r>
      <w:r>
        <w:rPr>
          <w:i/>
          <w:sz w:val="20"/>
          <w:szCs w:val="20"/>
        </w:rPr>
        <w:t xml:space="preserve"> </w:t>
      </w:r>
      <w:proofErr w:type="spellStart"/>
      <w:r>
        <w:rPr>
          <w:i/>
          <w:sz w:val="20"/>
          <w:szCs w:val="20"/>
        </w:rPr>
        <w:t>i</w:t>
      </w:r>
      <w:proofErr w:type="spellEnd"/>
      <w:r>
        <w:rPr>
          <w:i/>
          <w:sz w:val="20"/>
          <w:szCs w:val="20"/>
        </w:rPr>
        <w:t xml:space="preserve"> be but </w:t>
      </w:r>
      <w:proofErr w:type="spellStart"/>
      <w:r>
        <w:rPr>
          <w:i/>
          <w:sz w:val="20"/>
          <w:szCs w:val="20"/>
        </w:rPr>
        <w:t>i</w:t>
      </w:r>
      <w:proofErr w:type="spellEnd"/>
      <w:r>
        <w:rPr>
          <w:i/>
          <w:sz w:val="20"/>
          <w:szCs w:val="20"/>
        </w:rPr>
        <w:t xml:space="preserve"> </w:t>
      </w:r>
      <w:proofErr w:type="spellStart"/>
      <w:r>
        <w:rPr>
          <w:i/>
          <w:sz w:val="20"/>
          <w:szCs w:val="20"/>
        </w:rPr>
        <w:t>ain´t</w:t>
      </w:r>
      <w:proofErr w:type="spellEnd"/>
      <w:r>
        <w:rPr>
          <w:i/>
          <w:sz w:val="20"/>
          <w:szCs w:val="20"/>
        </w:rPr>
        <w:t xml:space="preserve"> </w:t>
      </w:r>
      <w:r>
        <w:rPr>
          <w:sz w:val="20"/>
          <w:szCs w:val="20"/>
        </w:rPr>
        <w:t>(African American) (feminism) (bisexuality)</w:t>
      </w:r>
    </w:p>
    <w:p w:rsidR="00E8498D" w:rsidRDefault="00E70C46">
      <w:pPr>
        <w:rPr>
          <w:sz w:val="20"/>
          <w:szCs w:val="20"/>
        </w:rPr>
      </w:pPr>
      <w:proofErr w:type="spellStart"/>
      <w:r>
        <w:rPr>
          <w:sz w:val="20"/>
          <w:szCs w:val="20"/>
        </w:rPr>
        <w:t>Tamiko</w:t>
      </w:r>
      <w:proofErr w:type="spellEnd"/>
      <w:r>
        <w:rPr>
          <w:sz w:val="20"/>
          <w:szCs w:val="20"/>
        </w:rPr>
        <w:t xml:space="preserve"> Beyer </w:t>
      </w:r>
      <w:r>
        <w:rPr>
          <w:i/>
          <w:sz w:val="20"/>
          <w:szCs w:val="20"/>
        </w:rPr>
        <w:t xml:space="preserve">We Come Elemental </w:t>
      </w:r>
      <w:r>
        <w:rPr>
          <w:sz w:val="20"/>
          <w:szCs w:val="20"/>
        </w:rPr>
        <w:t>(Asian American) (queer)</w:t>
      </w:r>
    </w:p>
    <w:p w:rsidR="00E8498D" w:rsidRDefault="00E70C46">
      <w:pPr>
        <w:rPr>
          <w:sz w:val="20"/>
          <w:szCs w:val="20"/>
        </w:rPr>
      </w:pPr>
      <w:r>
        <w:rPr>
          <w:sz w:val="20"/>
          <w:szCs w:val="20"/>
        </w:rPr>
        <w:t xml:space="preserve">Elizabeth Bradfield </w:t>
      </w:r>
      <w:r>
        <w:rPr>
          <w:i/>
          <w:sz w:val="20"/>
          <w:szCs w:val="20"/>
        </w:rPr>
        <w:t xml:space="preserve">Interpretive Work </w:t>
      </w:r>
      <w:r>
        <w:rPr>
          <w:sz w:val="20"/>
          <w:szCs w:val="20"/>
        </w:rPr>
        <w:t>(feminist) (lesbian/queer identity)</w:t>
      </w:r>
    </w:p>
    <w:p w:rsidR="00E8498D" w:rsidRDefault="00E70C46">
      <w:pPr>
        <w:rPr>
          <w:sz w:val="20"/>
          <w:szCs w:val="20"/>
        </w:rPr>
      </w:pPr>
      <w:r>
        <w:rPr>
          <w:sz w:val="20"/>
          <w:szCs w:val="20"/>
        </w:rPr>
        <w:t xml:space="preserve">Jericho Brown </w:t>
      </w:r>
      <w:proofErr w:type="gramStart"/>
      <w:r>
        <w:rPr>
          <w:i/>
          <w:sz w:val="20"/>
          <w:szCs w:val="20"/>
        </w:rPr>
        <w:t>The</w:t>
      </w:r>
      <w:proofErr w:type="gramEnd"/>
      <w:r>
        <w:rPr>
          <w:i/>
          <w:sz w:val="20"/>
          <w:szCs w:val="20"/>
        </w:rPr>
        <w:t xml:space="preserve"> New Testament</w:t>
      </w:r>
      <w:r>
        <w:rPr>
          <w:sz w:val="20"/>
          <w:szCs w:val="20"/>
        </w:rPr>
        <w:t xml:space="preserve"> (growing up LGBTQ and Black)</w:t>
      </w:r>
    </w:p>
    <w:p w:rsidR="00E8498D" w:rsidRDefault="00E70C46">
      <w:pPr>
        <w:rPr>
          <w:i/>
          <w:sz w:val="20"/>
          <w:szCs w:val="20"/>
        </w:rPr>
      </w:pPr>
      <w:r>
        <w:rPr>
          <w:sz w:val="20"/>
          <w:szCs w:val="20"/>
        </w:rPr>
        <w:t>Che</w:t>
      </w:r>
      <w:r>
        <w:rPr>
          <w:sz w:val="20"/>
          <w:szCs w:val="20"/>
        </w:rPr>
        <w:t xml:space="preserve">n </w:t>
      </w:r>
      <w:proofErr w:type="spellStart"/>
      <w:r>
        <w:rPr>
          <w:sz w:val="20"/>
          <w:szCs w:val="20"/>
        </w:rPr>
        <w:t>Chen</w:t>
      </w:r>
      <w:proofErr w:type="spellEnd"/>
      <w:r>
        <w:rPr>
          <w:sz w:val="20"/>
          <w:szCs w:val="20"/>
        </w:rPr>
        <w:t xml:space="preserve"> </w:t>
      </w:r>
      <w:r>
        <w:rPr>
          <w:i/>
          <w:sz w:val="20"/>
          <w:szCs w:val="20"/>
        </w:rPr>
        <w:t xml:space="preserve">When I Grow Up I Want to be a List of Further Possibilities </w:t>
      </w:r>
    </w:p>
    <w:p w:rsidR="00E8498D" w:rsidRDefault="00E70C46">
      <w:pPr>
        <w:ind w:firstLine="720"/>
        <w:rPr>
          <w:sz w:val="20"/>
          <w:szCs w:val="20"/>
        </w:rPr>
      </w:pPr>
      <w:r>
        <w:rPr>
          <w:sz w:val="20"/>
          <w:szCs w:val="20"/>
        </w:rPr>
        <w:t>(Asian American) (queer)</w:t>
      </w:r>
    </w:p>
    <w:p w:rsidR="00E8498D" w:rsidRDefault="00E70C46">
      <w:pPr>
        <w:rPr>
          <w:sz w:val="20"/>
          <w:szCs w:val="20"/>
        </w:rPr>
      </w:pPr>
      <w:proofErr w:type="spellStart"/>
      <w:r>
        <w:rPr>
          <w:sz w:val="20"/>
          <w:szCs w:val="20"/>
        </w:rPr>
        <w:t>Ching</w:t>
      </w:r>
      <w:proofErr w:type="spellEnd"/>
      <w:r>
        <w:rPr>
          <w:sz w:val="20"/>
          <w:szCs w:val="20"/>
        </w:rPr>
        <w:t xml:space="preserve">-In Chen </w:t>
      </w:r>
      <w:proofErr w:type="gramStart"/>
      <w:r>
        <w:rPr>
          <w:i/>
          <w:sz w:val="20"/>
          <w:szCs w:val="20"/>
        </w:rPr>
        <w:t>The</w:t>
      </w:r>
      <w:proofErr w:type="gramEnd"/>
      <w:r>
        <w:rPr>
          <w:i/>
          <w:sz w:val="20"/>
          <w:szCs w:val="20"/>
        </w:rPr>
        <w:t xml:space="preserve"> Heart’s Traffic </w:t>
      </w:r>
      <w:r>
        <w:rPr>
          <w:sz w:val="20"/>
          <w:szCs w:val="20"/>
        </w:rPr>
        <w:t>(Asian American) (queer)</w:t>
      </w:r>
    </w:p>
    <w:p w:rsidR="00E8498D" w:rsidRDefault="00E70C46">
      <w:pPr>
        <w:rPr>
          <w:sz w:val="20"/>
          <w:szCs w:val="20"/>
        </w:rPr>
      </w:pPr>
      <w:r>
        <w:rPr>
          <w:sz w:val="20"/>
          <w:szCs w:val="20"/>
        </w:rPr>
        <w:t xml:space="preserve">Eduardo C. Corral </w:t>
      </w:r>
      <w:r>
        <w:rPr>
          <w:i/>
          <w:sz w:val="20"/>
          <w:szCs w:val="20"/>
        </w:rPr>
        <w:t xml:space="preserve">Slow Lightning </w:t>
      </w:r>
      <w:r>
        <w:rPr>
          <w:sz w:val="20"/>
          <w:szCs w:val="20"/>
        </w:rPr>
        <w:t>(queer) (</w:t>
      </w:r>
      <w:proofErr w:type="spellStart"/>
      <w:r>
        <w:rPr>
          <w:sz w:val="20"/>
          <w:szCs w:val="20"/>
        </w:rPr>
        <w:t>Latinx</w:t>
      </w:r>
      <w:proofErr w:type="spellEnd"/>
      <w:r>
        <w:rPr>
          <w:sz w:val="20"/>
          <w:szCs w:val="20"/>
        </w:rPr>
        <w:t>)</w:t>
      </w:r>
    </w:p>
    <w:p w:rsidR="00E8498D" w:rsidRDefault="00E70C46">
      <w:pPr>
        <w:rPr>
          <w:sz w:val="20"/>
          <w:szCs w:val="20"/>
        </w:rPr>
      </w:pPr>
      <w:r>
        <w:rPr>
          <w:sz w:val="20"/>
          <w:szCs w:val="20"/>
        </w:rPr>
        <w:t xml:space="preserve">Mai Der </w:t>
      </w:r>
      <w:proofErr w:type="spellStart"/>
      <w:r>
        <w:rPr>
          <w:sz w:val="20"/>
          <w:szCs w:val="20"/>
        </w:rPr>
        <w:t>Vang</w:t>
      </w:r>
      <w:proofErr w:type="spellEnd"/>
      <w:r>
        <w:rPr>
          <w:sz w:val="20"/>
          <w:szCs w:val="20"/>
        </w:rPr>
        <w:t xml:space="preserve"> </w:t>
      </w:r>
      <w:proofErr w:type="spellStart"/>
      <w:r>
        <w:rPr>
          <w:i/>
          <w:sz w:val="20"/>
          <w:szCs w:val="20"/>
        </w:rPr>
        <w:t>Afterland</w:t>
      </w:r>
      <w:proofErr w:type="spellEnd"/>
      <w:r>
        <w:rPr>
          <w:i/>
          <w:sz w:val="20"/>
          <w:szCs w:val="20"/>
        </w:rPr>
        <w:t xml:space="preserve">: Poems </w:t>
      </w:r>
      <w:r>
        <w:rPr>
          <w:sz w:val="20"/>
          <w:szCs w:val="20"/>
        </w:rPr>
        <w:t>(Hmong) (Asian American)</w:t>
      </w:r>
      <w:r>
        <w:rPr>
          <w:sz w:val="20"/>
          <w:szCs w:val="20"/>
        </w:rPr>
        <w:t xml:space="preserve"> (migration)</w:t>
      </w:r>
    </w:p>
    <w:p w:rsidR="00E8498D" w:rsidRDefault="00E70C46">
      <w:pPr>
        <w:rPr>
          <w:rFonts w:ascii="Calibri" w:eastAsia="Calibri" w:hAnsi="Calibri" w:cs="Calibri"/>
        </w:rPr>
      </w:pPr>
      <w:r>
        <w:rPr>
          <w:rFonts w:ascii="Calibri" w:eastAsia="Calibri" w:hAnsi="Calibri" w:cs="Calibri"/>
        </w:rPr>
        <w:t xml:space="preserve">Jay Deshpande </w:t>
      </w:r>
      <w:r>
        <w:rPr>
          <w:rFonts w:ascii="Calibri" w:eastAsia="Calibri" w:hAnsi="Calibri" w:cs="Calibri"/>
          <w:i/>
        </w:rPr>
        <w:t>Love the Stranger</w:t>
      </w:r>
      <w:r>
        <w:rPr>
          <w:rFonts w:ascii="Calibri" w:eastAsia="Calibri" w:hAnsi="Calibri" w:cs="Calibri"/>
        </w:rPr>
        <w:t xml:space="preserve"> (Indian-American)</w:t>
      </w:r>
    </w:p>
    <w:p w:rsidR="00E8498D" w:rsidRDefault="00E70C46">
      <w:pPr>
        <w:rPr>
          <w:sz w:val="20"/>
          <w:szCs w:val="20"/>
        </w:rPr>
      </w:pPr>
      <w:r>
        <w:rPr>
          <w:rFonts w:ascii="Calibri" w:eastAsia="Calibri" w:hAnsi="Calibri" w:cs="Calibri"/>
        </w:rPr>
        <w:t xml:space="preserve">Natalie Diaz </w:t>
      </w:r>
      <w:r>
        <w:rPr>
          <w:rFonts w:ascii="Calibri" w:eastAsia="Calibri" w:hAnsi="Calibri" w:cs="Calibri"/>
          <w:i/>
        </w:rPr>
        <w:t xml:space="preserve">When My Brother was an Aztec </w:t>
      </w:r>
      <w:r>
        <w:rPr>
          <w:rFonts w:ascii="Calibri" w:eastAsia="Calibri" w:hAnsi="Calibri" w:cs="Calibri"/>
        </w:rPr>
        <w:t>(Native American) (</w:t>
      </w:r>
      <w:proofErr w:type="spellStart"/>
      <w:r>
        <w:rPr>
          <w:rFonts w:ascii="Calibri" w:eastAsia="Calibri" w:hAnsi="Calibri" w:cs="Calibri"/>
        </w:rPr>
        <w:t>Latinx</w:t>
      </w:r>
      <w:proofErr w:type="spellEnd"/>
      <w:r>
        <w:rPr>
          <w:rFonts w:ascii="Calibri" w:eastAsia="Calibri" w:hAnsi="Calibri" w:cs="Calibri"/>
        </w:rPr>
        <w:t>) (feminism) (activism)</w:t>
      </w:r>
    </w:p>
    <w:p w:rsidR="00E8498D" w:rsidRDefault="00E70C46">
      <w:pPr>
        <w:rPr>
          <w:rFonts w:ascii="Calibri" w:eastAsia="Calibri" w:hAnsi="Calibri" w:cs="Calibri"/>
        </w:rPr>
      </w:pPr>
      <w:r>
        <w:rPr>
          <w:rFonts w:ascii="Calibri" w:eastAsia="Calibri" w:hAnsi="Calibri" w:cs="Calibri"/>
        </w:rPr>
        <w:t>Celeste Gainey</w:t>
      </w:r>
      <w:r>
        <w:rPr>
          <w:rFonts w:ascii="Calibri" w:eastAsia="Calibri" w:hAnsi="Calibri" w:cs="Calibri"/>
          <w:i/>
        </w:rPr>
        <w:t xml:space="preserve"> </w:t>
      </w:r>
      <w:proofErr w:type="gramStart"/>
      <w:r>
        <w:rPr>
          <w:rFonts w:ascii="Calibri" w:eastAsia="Calibri" w:hAnsi="Calibri" w:cs="Calibri"/>
          <w:i/>
        </w:rPr>
        <w:t>The</w:t>
      </w:r>
      <w:proofErr w:type="gramEnd"/>
      <w:r>
        <w:rPr>
          <w:rFonts w:ascii="Calibri" w:eastAsia="Calibri" w:hAnsi="Calibri" w:cs="Calibri"/>
          <w:i/>
        </w:rPr>
        <w:t xml:space="preserve"> Gaffer </w:t>
      </w:r>
      <w:r>
        <w:rPr>
          <w:rFonts w:ascii="Calibri" w:eastAsia="Calibri" w:hAnsi="Calibri" w:cs="Calibri"/>
        </w:rPr>
        <w:t>(queer) (feminist)</w:t>
      </w:r>
    </w:p>
    <w:p w:rsidR="00E8498D" w:rsidRDefault="00E70C46">
      <w:pPr>
        <w:rPr>
          <w:sz w:val="20"/>
          <w:szCs w:val="20"/>
        </w:rPr>
      </w:pPr>
      <w:r>
        <w:rPr>
          <w:sz w:val="20"/>
          <w:szCs w:val="20"/>
        </w:rPr>
        <w:t xml:space="preserve">Carmen </w:t>
      </w:r>
      <w:proofErr w:type="spellStart"/>
      <w:r>
        <w:rPr>
          <w:sz w:val="20"/>
          <w:szCs w:val="20"/>
        </w:rPr>
        <w:t>Giminez</w:t>
      </w:r>
      <w:proofErr w:type="spellEnd"/>
      <w:r>
        <w:rPr>
          <w:sz w:val="20"/>
          <w:szCs w:val="20"/>
        </w:rPr>
        <w:t xml:space="preserve"> Smith </w:t>
      </w:r>
      <w:r>
        <w:rPr>
          <w:i/>
          <w:sz w:val="20"/>
          <w:szCs w:val="20"/>
        </w:rPr>
        <w:t xml:space="preserve">Milk and Filth </w:t>
      </w:r>
      <w:r>
        <w:rPr>
          <w:sz w:val="20"/>
          <w:szCs w:val="20"/>
        </w:rPr>
        <w:t>(</w:t>
      </w:r>
      <w:proofErr w:type="spellStart"/>
      <w:r>
        <w:rPr>
          <w:sz w:val="20"/>
          <w:szCs w:val="20"/>
        </w:rPr>
        <w:t>Latinx</w:t>
      </w:r>
      <w:proofErr w:type="spellEnd"/>
      <w:r>
        <w:rPr>
          <w:sz w:val="20"/>
          <w:szCs w:val="20"/>
        </w:rPr>
        <w:t>) (feminism)</w:t>
      </w:r>
    </w:p>
    <w:p w:rsidR="00E8498D" w:rsidRDefault="00E70C46">
      <w:pPr>
        <w:rPr>
          <w:sz w:val="20"/>
          <w:szCs w:val="20"/>
        </w:rPr>
      </w:pPr>
      <w:r>
        <w:rPr>
          <w:sz w:val="20"/>
          <w:szCs w:val="20"/>
        </w:rPr>
        <w:t>H</w:t>
      </w:r>
      <w:r>
        <w:rPr>
          <w:sz w:val="20"/>
          <w:szCs w:val="20"/>
        </w:rPr>
        <w:t xml:space="preserve">illary </w:t>
      </w:r>
      <w:proofErr w:type="spellStart"/>
      <w:r>
        <w:rPr>
          <w:sz w:val="20"/>
          <w:szCs w:val="20"/>
        </w:rPr>
        <w:t>Gravendyk</w:t>
      </w:r>
      <w:proofErr w:type="spellEnd"/>
      <w:r>
        <w:rPr>
          <w:sz w:val="20"/>
          <w:szCs w:val="20"/>
        </w:rPr>
        <w:t xml:space="preserve"> </w:t>
      </w:r>
      <w:r>
        <w:rPr>
          <w:i/>
          <w:sz w:val="20"/>
          <w:szCs w:val="20"/>
        </w:rPr>
        <w:t>Harm</w:t>
      </w:r>
      <w:r>
        <w:rPr>
          <w:sz w:val="20"/>
          <w:szCs w:val="20"/>
        </w:rPr>
        <w:t xml:space="preserve"> (illness studies) (feminism)</w:t>
      </w:r>
    </w:p>
    <w:p w:rsidR="00E8498D" w:rsidRDefault="00E70C46">
      <w:pPr>
        <w:rPr>
          <w:sz w:val="20"/>
          <w:szCs w:val="20"/>
        </w:rPr>
      </w:pPr>
      <w:r>
        <w:rPr>
          <w:sz w:val="20"/>
          <w:szCs w:val="20"/>
        </w:rPr>
        <w:t xml:space="preserve">Joy Harjo </w:t>
      </w:r>
      <w:r>
        <w:rPr>
          <w:i/>
          <w:sz w:val="20"/>
          <w:szCs w:val="20"/>
        </w:rPr>
        <w:t>Conflict Resolution for Holy Beings</w:t>
      </w:r>
      <w:r>
        <w:rPr>
          <w:sz w:val="20"/>
          <w:szCs w:val="20"/>
        </w:rPr>
        <w:t xml:space="preserve"> (Native American) (feminism)</w:t>
      </w:r>
    </w:p>
    <w:p w:rsidR="00E8498D" w:rsidRDefault="00E70C46">
      <w:pPr>
        <w:rPr>
          <w:sz w:val="20"/>
          <w:szCs w:val="20"/>
        </w:rPr>
      </w:pPr>
      <w:r>
        <w:rPr>
          <w:sz w:val="20"/>
          <w:szCs w:val="20"/>
        </w:rPr>
        <w:t xml:space="preserve">Janice N. Harrington </w:t>
      </w:r>
      <w:r>
        <w:rPr>
          <w:i/>
          <w:sz w:val="20"/>
          <w:szCs w:val="20"/>
        </w:rPr>
        <w:t>Even the Hollow My Body Made is Gone</w:t>
      </w:r>
      <w:r>
        <w:rPr>
          <w:sz w:val="20"/>
          <w:szCs w:val="20"/>
        </w:rPr>
        <w:t xml:space="preserve"> (African American history/family)</w:t>
      </w:r>
    </w:p>
    <w:p w:rsidR="00E8498D" w:rsidRDefault="00E70C46">
      <w:pPr>
        <w:rPr>
          <w:rFonts w:ascii="Calibri" w:eastAsia="Calibri" w:hAnsi="Calibri" w:cs="Calibri"/>
        </w:rPr>
      </w:pPr>
      <w:r>
        <w:rPr>
          <w:sz w:val="20"/>
          <w:szCs w:val="20"/>
        </w:rPr>
        <w:t xml:space="preserve">Lauren Hunter </w:t>
      </w:r>
      <w:r>
        <w:rPr>
          <w:i/>
          <w:sz w:val="20"/>
          <w:szCs w:val="20"/>
        </w:rPr>
        <w:t>Human Achievements</w:t>
      </w:r>
      <w:r>
        <w:rPr>
          <w:sz w:val="20"/>
          <w:szCs w:val="20"/>
        </w:rPr>
        <w:t xml:space="preserve"> (African American) (feminism)</w:t>
      </w:r>
    </w:p>
    <w:p w:rsidR="00E8498D" w:rsidRDefault="00E70C46">
      <w:pPr>
        <w:rPr>
          <w:sz w:val="20"/>
          <w:szCs w:val="20"/>
        </w:rPr>
      </w:pPr>
      <w:r>
        <w:rPr>
          <w:sz w:val="20"/>
          <w:szCs w:val="20"/>
        </w:rPr>
        <w:t xml:space="preserve">HG </w:t>
      </w:r>
      <w:proofErr w:type="spellStart"/>
      <w:r>
        <w:rPr>
          <w:sz w:val="20"/>
          <w:szCs w:val="20"/>
        </w:rPr>
        <w:t>Hegenauer</w:t>
      </w:r>
      <w:proofErr w:type="spellEnd"/>
      <w:r>
        <w:rPr>
          <w:sz w:val="20"/>
          <w:szCs w:val="20"/>
        </w:rPr>
        <w:t xml:space="preserve"> </w:t>
      </w:r>
      <w:r>
        <w:rPr>
          <w:i/>
          <w:sz w:val="20"/>
          <w:szCs w:val="20"/>
        </w:rPr>
        <w:t xml:space="preserve">Sir </w:t>
      </w:r>
      <w:r>
        <w:rPr>
          <w:sz w:val="20"/>
          <w:szCs w:val="20"/>
        </w:rPr>
        <w:t>(transgender) (queer) (feminism)</w:t>
      </w:r>
    </w:p>
    <w:p w:rsidR="00E8498D" w:rsidRDefault="00E70C46">
      <w:pPr>
        <w:rPr>
          <w:sz w:val="20"/>
          <w:szCs w:val="20"/>
        </w:rPr>
      </w:pPr>
      <w:proofErr w:type="spellStart"/>
      <w:r>
        <w:rPr>
          <w:sz w:val="20"/>
          <w:szCs w:val="20"/>
        </w:rPr>
        <w:t>Tyehimba</w:t>
      </w:r>
      <w:proofErr w:type="spellEnd"/>
      <w:r>
        <w:rPr>
          <w:sz w:val="20"/>
          <w:szCs w:val="20"/>
        </w:rPr>
        <w:t xml:space="preserve"> Jess </w:t>
      </w:r>
      <w:proofErr w:type="spellStart"/>
      <w:r>
        <w:rPr>
          <w:i/>
          <w:sz w:val="20"/>
          <w:szCs w:val="20"/>
        </w:rPr>
        <w:t>leadbelly</w:t>
      </w:r>
      <w:proofErr w:type="spellEnd"/>
      <w:r>
        <w:rPr>
          <w:sz w:val="20"/>
          <w:szCs w:val="20"/>
        </w:rPr>
        <w:t xml:space="preserve"> (African American history and identity)</w:t>
      </w:r>
    </w:p>
    <w:p w:rsidR="00E8498D" w:rsidRDefault="00E70C46">
      <w:pPr>
        <w:rPr>
          <w:sz w:val="20"/>
          <w:szCs w:val="20"/>
        </w:rPr>
      </w:pPr>
      <w:r>
        <w:rPr>
          <w:sz w:val="20"/>
          <w:szCs w:val="20"/>
        </w:rPr>
        <w:t xml:space="preserve">Saeed Jones </w:t>
      </w:r>
      <w:r>
        <w:rPr>
          <w:i/>
          <w:sz w:val="20"/>
          <w:szCs w:val="20"/>
        </w:rPr>
        <w:t>Prelude to a Bruise</w:t>
      </w:r>
      <w:r>
        <w:rPr>
          <w:sz w:val="20"/>
          <w:szCs w:val="20"/>
        </w:rPr>
        <w:t xml:space="preserve"> (Black LGBTQ identity)</w:t>
      </w:r>
    </w:p>
    <w:p w:rsidR="00E8498D" w:rsidRDefault="00E70C46">
      <w:pPr>
        <w:rPr>
          <w:sz w:val="20"/>
          <w:szCs w:val="20"/>
        </w:rPr>
      </w:pPr>
      <w:proofErr w:type="spellStart"/>
      <w:r>
        <w:rPr>
          <w:sz w:val="20"/>
          <w:szCs w:val="20"/>
        </w:rPr>
        <w:t>Layli</w:t>
      </w:r>
      <w:proofErr w:type="spellEnd"/>
      <w:r>
        <w:rPr>
          <w:sz w:val="20"/>
          <w:szCs w:val="20"/>
        </w:rPr>
        <w:t xml:space="preserve"> Long Soldier </w:t>
      </w:r>
      <w:r>
        <w:rPr>
          <w:i/>
          <w:sz w:val="20"/>
          <w:szCs w:val="20"/>
        </w:rPr>
        <w:t>Whereas</w:t>
      </w:r>
      <w:r>
        <w:rPr>
          <w:sz w:val="20"/>
          <w:szCs w:val="20"/>
        </w:rPr>
        <w:t xml:space="preserve"> (Native American) (feminism)</w:t>
      </w:r>
    </w:p>
    <w:p w:rsidR="00E8498D" w:rsidRDefault="00E70C46">
      <w:pPr>
        <w:rPr>
          <w:sz w:val="20"/>
          <w:szCs w:val="20"/>
        </w:rPr>
      </w:pPr>
      <w:r>
        <w:rPr>
          <w:sz w:val="20"/>
          <w:szCs w:val="20"/>
        </w:rPr>
        <w:t xml:space="preserve">Audre Lorde </w:t>
      </w:r>
      <w:r>
        <w:rPr>
          <w:i/>
          <w:sz w:val="20"/>
          <w:szCs w:val="20"/>
        </w:rPr>
        <w:t>Collected Poems</w:t>
      </w:r>
      <w:r>
        <w:rPr>
          <w:sz w:val="20"/>
          <w:szCs w:val="20"/>
        </w:rPr>
        <w:t xml:space="preserve"> (African American) (feminist) (LGBTQ identity)</w:t>
      </w:r>
    </w:p>
    <w:p w:rsidR="00E8498D" w:rsidRDefault="00E70C46">
      <w:pPr>
        <w:rPr>
          <w:sz w:val="20"/>
          <w:szCs w:val="20"/>
        </w:rPr>
      </w:pPr>
      <w:r>
        <w:rPr>
          <w:sz w:val="20"/>
          <w:szCs w:val="20"/>
        </w:rPr>
        <w:t xml:space="preserve">Sally Wen Mao </w:t>
      </w:r>
      <w:r>
        <w:rPr>
          <w:i/>
          <w:sz w:val="20"/>
          <w:szCs w:val="20"/>
        </w:rPr>
        <w:t xml:space="preserve">Mad Honey Symposium </w:t>
      </w:r>
      <w:r>
        <w:rPr>
          <w:sz w:val="20"/>
          <w:szCs w:val="20"/>
        </w:rPr>
        <w:t xml:space="preserve">(Asian </w:t>
      </w:r>
      <w:proofErr w:type="spellStart"/>
      <w:r>
        <w:rPr>
          <w:sz w:val="20"/>
          <w:szCs w:val="20"/>
        </w:rPr>
        <w:t>AMerican</w:t>
      </w:r>
      <w:proofErr w:type="spellEnd"/>
      <w:r>
        <w:rPr>
          <w:sz w:val="20"/>
          <w:szCs w:val="20"/>
        </w:rPr>
        <w:t>) (activism) (feminism)</w:t>
      </w:r>
    </w:p>
    <w:p w:rsidR="00E8498D" w:rsidRDefault="00E70C46">
      <w:pPr>
        <w:rPr>
          <w:sz w:val="20"/>
          <w:szCs w:val="20"/>
        </w:rPr>
      </w:pPr>
      <w:r>
        <w:rPr>
          <w:sz w:val="20"/>
          <w:szCs w:val="20"/>
        </w:rPr>
        <w:t xml:space="preserve">Shane McCrae </w:t>
      </w:r>
      <w:proofErr w:type="gramStart"/>
      <w:r>
        <w:rPr>
          <w:sz w:val="20"/>
          <w:szCs w:val="20"/>
        </w:rPr>
        <w:t>In</w:t>
      </w:r>
      <w:proofErr w:type="gramEnd"/>
      <w:r>
        <w:rPr>
          <w:sz w:val="20"/>
          <w:szCs w:val="20"/>
        </w:rPr>
        <w:t xml:space="preserve"> the Language of My Captor (African American) (mixed race)</w:t>
      </w:r>
    </w:p>
    <w:p w:rsidR="00E8498D" w:rsidRDefault="00E70C46">
      <w:pPr>
        <w:rPr>
          <w:sz w:val="20"/>
          <w:szCs w:val="20"/>
        </w:rPr>
      </w:pPr>
      <w:r>
        <w:rPr>
          <w:sz w:val="20"/>
          <w:szCs w:val="20"/>
        </w:rPr>
        <w:t>Gabriel Ojeda-</w:t>
      </w:r>
      <w:proofErr w:type="spellStart"/>
      <w:r>
        <w:rPr>
          <w:sz w:val="20"/>
          <w:szCs w:val="20"/>
        </w:rPr>
        <w:t>Sague</w:t>
      </w:r>
      <w:proofErr w:type="spellEnd"/>
      <w:r>
        <w:rPr>
          <w:sz w:val="20"/>
          <w:szCs w:val="20"/>
        </w:rPr>
        <w:t xml:space="preserve"> </w:t>
      </w:r>
      <w:r>
        <w:rPr>
          <w:i/>
          <w:sz w:val="20"/>
          <w:szCs w:val="20"/>
        </w:rPr>
        <w:t>Oil and Candle</w:t>
      </w:r>
      <w:r>
        <w:rPr>
          <w:sz w:val="20"/>
          <w:szCs w:val="20"/>
        </w:rPr>
        <w:t xml:space="preserve"> (queer) (</w:t>
      </w:r>
      <w:proofErr w:type="spellStart"/>
      <w:r>
        <w:rPr>
          <w:sz w:val="20"/>
          <w:szCs w:val="20"/>
        </w:rPr>
        <w:t>Latinx</w:t>
      </w:r>
      <w:proofErr w:type="spellEnd"/>
      <w:r>
        <w:rPr>
          <w:sz w:val="20"/>
          <w:szCs w:val="20"/>
        </w:rPr>
        <w:t>)</w:t>
      </w:r>
    </w:p>
    <w:p w:rsidR="00E8498D" w:rsidRDefault="00E70C46">
      <w:pPr>
        <w:rPr>
          <w:sz w:val="20"/>
          <w:szCs w:val="20"/>
        </w:rPr>
      </w:pPr>
      <w:r>
        <w:rPr>
          <w:sz w:val="20"/>
          <w:szCs w:val="20"/>
        </w:rPr>
        <w:t xml:space="preserve">Cynthia </w:t>
      </w:r>
      <w:proofErr w:type="spellStart"/>
      <w:r>
        <w:rPr>
          <w:sz w:val="20"/>
          <w:szCs w:val="20"/>
        </w:rPr>
        <w:t>Dewi</w:t>
      </w:r>
      <w:proofErr w:type="spellEnd"/>
      <w:r>
        <w:rPr>
          <w:sz w:val="20"/>
          <w:szCs w:val="20"/>
        </w:rPr>
        <w:t xml:space="preserve"> Oka </w:t>
      </w:r>
      <w:r>
        <w:rPr>
          <w:i/>
          <w:sz w:val="20"/>
          <w:szCs w:val="20"/>
        </w:rPr>
        <w:t>Salvage (</w:t>
      </w:r>
      <w:r>
        <w:rPr>
          <w:sz w:val="20"/>
          <w:szCs w:val="20"/>
        </w:rPr>
        <w:t>Asian American) (activism) (class)</w:t>
      </w:r>
    </w:p>
    <w:p w:rsidR="00E8498D" w:rsidRDefault="00E70C46">
      <w:pPr>
        <w:rPr>
          <w:sz w:val="20"/>
          <w:szCs w:val="20"/>
        </w:rPr>
      </w:pPr>
      <w:r>
        <w:rPr>
          <w:sz w:val="20"/>
          <w:szCs w:val="20"/>
        </w:rPr>
        <w:t xml:space="preserve">Tanya Olson </w:t>
      </w:r>
      <w:r>
        <w:rPr>
          <w:i/>
          <w:sz w:val="20"/>
          <w:szCs w:val="20"/>
        </w:rPr>
        <w:t>Boyishly</w:t>
      </w:r>
      <w:r>
        <w:rPr>
          <w:sz w:val="20"/>
          <w:szCs w:val="20"/>
        </w:rPr>
        <w:t xml:space="preserve"> (</w:t>
      </w:r>
      <w:proofErr w:type="spellStart"/>
      <w:r>
        <w:rPr>
          <w:sz w:val="20"/>
          <w:szCs w:val="20"/>
        </w:rPr>
        <w:t>Latinx</w:t>
      </w:r>
      <w:proofErr w:type="spellEnd"/>
      <w:r>
        <w:rPr>
          <w:sz w:val="20"/>
          <w:szCs w:val="20"/>
        </w:rPr>
        <w:t>) (queer)</w:t>
      </w:r>
    </w:p>
    <w:p w:rsidR="00E8498D" w:rsidRDefault="00E70C46">
      <w:pPr>
        <w:rPr>
          <w:sz w:val="20"/>
          <w:szCs w:val="20"/>
        </w:rPr>
      </w:pPr>
      <w:r>
        <w:rPr>
          <w:sz w:val="20"/>
          <w:szCs w:val="20"/>
        </w:rPr>
        <w:t xml:space="preserve">Wendy C Ortiz </w:t>
      </w:r>
      <w:proofErr w:type="spellStart"/>
      <w:r>
        <w:rPr>
          <w:i/>
          <w:sz w:val="20"/>
          <w:szCs w:val="20"/>
        </w:rPr>
        <w:t>Bruja</w:t>
      </w:r>
      <w:proofErr w:type="spellEnd"/>
      <w:r>
        <w:rPr>
          <w:sz w:val="20"/>
          <w:szCs w:val="20"/>
        </w:rPr>
        <w:t xml:space="preserve"> (</w:t>
      </w:r>
      <w:proofErr w:type="spellStart"/>
      <w:r>
        <w:rPr>
          <w:sz w:val="20"/>
          <w:szCs w:val="20"/>
        </w:rPr>
        <w:t>Latinx</w:t>
      </w:r>
      <w:proofErr w:type="spellEnd"/>
      <w:r>
        <w:rPr>
          <w:sz w:val="20"/>
          <w:szCs w:val="20"/>
        </w:rPr>
        <w:t>) (feminism)</w:t>
      </w:r>
    </w:p>
    <w:p w:rsidR="00E8498D" w:rsidRDefault="00E70C46">
      <w:pPr>
        <w:rPr>
          <w:sz w:val="20"/>
          <w:szCs w:val="20"/>
        </w:rPr>
      </w:pPr>
      <w:r>
        <w:rPr>
          <w:sz w:val="20"/>
          <w:szCs w:val="20"/>
        </w:rPr>
        <w:t xml:space="preserve">Joseph Rios </w:t>
      </w:r>
      <w:r>
        <w:rPr>
          <w:i/>
          <w:sz w:val="20"/>
          <w:szCs w:val="20"/>
        </w:rPr>
        <w:t xml:space="preserve">Shadowboxing </w:t>
      </w:r>
      <w:r>
        <w:rPr>
          <w:sz w:val="20"/>
          <w:szCs w:val="20"/>
        </w:rPr>
        <w:t>(</w:t>
      </w:r>
      <w:proofErr w:type="spellStart"/>
      <w:r>
        <w:rPr>
          <w:sz w:val="20"/>
          <w:szCs w:val="20"/>
        </w:rPr>
        <w:t>Latinx</w:t>
      </w:r>
      <w:proofErr w:type="spellEnd"/>
      <w:r>
        <w:rPr>
          <w:sz w:val="20"/>
          <w:szCs w:val="20"/>
        </w:rPr>
        <w:t>) (class)</w:t>
      </w:r>
    </w:p>
    <w:p w:rsidR="00E8498D" w:rsidRDefault="00E70C46">
      <w:pPr>
        <w:rPr>
          <w:sz w:val="20"/>
          <w:szCs w:val="20"/>
        </w:rPr>
      </w:pPr>
      <w:r>
        <w:rPr>
          <w:rFonts w:ascii="Calibri" w:eastAsia="Calibri" w:hAnsi="Calibri" w:cs="Calibri"/>
          <w:i/>
        </w:rPr>
        <w:t xml:space="preserve">Things that Are More Beautiful Than </w:t>
      </w:r>
      <w:proofErr w:type="spellStart"/>
      <w:r>
        <w:rPr>
          <w:rFonts w:ascii="Calibri" w:eastAsia="Calibri" w:hAnsi="Calibri" w:cs="Calibri"/>
          <w:i/>
        </w:rPr>
        <w:t>Beyonce</w:t>
      </w:r>
      <w:proofErr w:type="spellEnd"/>
      <w:r>
        <w:rPr>
          <w:rFonts w:ascii="Calibri" w:eastAsia="Calibri" w:hAnsi="Calibri" w:cs="Calibri"/>
          <w:i/>
        </w:rPr>
        <w:t xml:space="preserve"> </w:t>
      </w:r>
      <w:r>
        <w:rPr>
          <w:rFonts w:ascii="Calibri" w:eastAsia="Calibri" w:hAnsi="Calibri" w:cs="Calibri"/>
        </w:rPr>
        <w:t>Morgan Parker</w:t>
      </w:r>
      <w:r>
        <w:rPr>
          <w:rFonts w:ascii="Calibri" w:eastAsia="Calibri" w:hAnsi="Calibri" w:cs="Calibri"/>
        </w:rPr>
        <w:t xml:space="preserve"> (African American) (woman)</w:t>
      </w:r>
    </w:p>
    <w:p w:rsidR="00E8498D" w:rsidRDefault="00E70C46">
      <w:pPr>
        <w:rPr>
          <w:rFonts w:ascii="Calibri" w:eastAsia="Calibri" w:hAnsi="Calibri" w:cs="Calibri"/>
        </w:rPr>
      </w:pPr>
      <w:r>
        <w:rPr>
          <w:rFonts w:ascii="Calibri" w:eastAsia="Calibri" w:hAnsi="Calibri" w:cs="Calibri"/>
          <w:i/>
        </w:rPr>
        <w:t xml:space="preserve">IRL </w:t>
      </w:r>
      <w:r>
        <w:rPr>
          <w:rFonts w:ascii="Calibri" w:eastAsia="Calibri" w:hAnsi="Calibri" w:cs="Calibri"/>
        </w:rPr>
        <w:t xml:space="preserve">&amp; </w:t>
      </w:r>
      <w:r>
        <w:rPr>
          <w:rFonts w:ascii="Calibri" w:eastAsia="Calibri" w:hAnsi="Calibri" w:cs="Calibri"/>
          <w:i/>
        </w:rPr>
        <w:t xml:space="preserve">Nature Poem </w:t>
      </w:r>
      <w:r>
        <w:rPr>
          <w:rFonts w:ascii="Calibri" w:eastAsia="Calibri" w:hAnsi="Calibri" w:cs="Calibri"/>
        </w:rPr>
        <w:t xml:space="preserve">Tommy Pico (queer) (Native American) </w:t>
      </w:r>
    </w:p>
    <w:p w:rsidR="00E8498D" w:rsidRDefault="00E70C46">
      <w:pPr>
        <w:rPr>
          <w:rFonts w:ascii="Calibri" w:eastAsia="Calibri" w:hAnsi="Calibri" w:cs="Calibri"/>
        </w:rPr>
      </w:pPr>
      <w:r>
        <w:rPr>
          <w:rFonts w:ascii="Calibri" w:eastAsia="Calibri" w:hAnsi="Calibri" w:cs="Calibri"/>
          <w:i/>
        </w:rPr>
        <w:t xml:space="preserve">Citizen </w:t>
      </w:r>
      <w:r>
        <w:rPr>
          <w:rFonts w:ascii="Calibri" w:eastAsia="Calibri" w:hAnsi="Calibri" w:cs="Calibri"/>
        </w:rPr>
        <w:t>Claudia Rankine (African American) (feminism) (class) (</w:t>
      </w:r>
      <w:proofErr w:type="spellStart"/>
      <w:r>
        <w:rPr>
          <w:rFonts w:ascii="Calibri" w:eastAsia="Calibri" w:hAnsi="Calibri" w:cs="Calibri"/>
        </w:rPr>
        <w:t>ekphrasis</w:t>
      </w:r>
      <w:proofErr w:type="spellEnd"/>
      <w:r>
        <w:rPr>
          <w:rFonts w:ascii="Calibri" w:eastAsia="Calibri" w:hAnsi="Calibri" w:cs="Calibri"/>
        </w:rPr>
        <w:t>)</w:t>
      </w:r>
    </w:p>
    <w:p w:rsidR="00E8498D" w:rsidRDefault="00E70C46">
      <w:pPr>
        <w:rPr>
          <w:rFonts w:ascii="Calibri" w:eastAsia="Calibri" w:hAnsi="Calibri" w:cs="Calibri"/>
        </w:rPr>
      </w:pPr>
      <w:r>
        <w:rPr>
          <w:sz w:val="20"/>
          <w:szCs w:val="20"/>
        </w:rPr>
        <w:t xml:space="preserve">Max </w:t>
      </w:r>
      <w:proofErr w:type="spellStart"/>
      <w:r>
        <w:rPr>
          <w:sz w:val="20"/>
          <w:szCs w:val="20"/>
        </w:rPr>
        <w:t>Ritvo</w:t>
      </w:r>
      <w:proofErr w:type="spellEnd"/>
      <w:r>
        <w:rPr>
          <w:sz w:val="20"/>
          <w:szCs w:val="20"/>
        </w:rPr>
        <w:t xml:space="preserve"> </w:t>
      </w:r>
      <w:r>
        <w:rPr>
          <w:i/>
          <w:sz w:val="20"/>
          <w:szCs w:val="20"/>
        </w:rPr>
        <w:t>Seven Revelations</w:t>
      </w:r>
      <w:r>
        <w:rPr>
          <w:sz w:val="20"/>
          <w:szCs w:val="20"/>
        </w:rPr>
        <w:t xml:space="preserve"> (illness narrative) (masculinity)</w:t>
      </w:r>
    </w:p>
    <w:p w:rsidR="00E8498D" w:rsidRDefault="00E70C46">
      <w:pPr>
        <w:rPr>
          <w:rFonts w:ascii="Calibri" w:eastAsia="Calibri" w:hAnsi="Calibri" w:cs="Calibri"/>
        </w:rPr>
      </w:pPr>
      <w:r>
        <w:rPr>
          <w:sz w:val="20"/>
          <w:szCs w:val="20"/>
        </w:rPr>
        <w:t>Raquel Salas Rivera</w:t>
      </w:r>
      <w:r>
        <w:rPr>
          <w:i/>
          <w:sz w:val="20"/>
          <w:szCs w:val="20"/>
        </w:rPr>
        <w:t xml:space="preserve"> </w:t>
      </w:r>
      <w:proofErr w:type="spellStart"/>
      <w:r>
        <w:rPr>
          <w:i/>
          <w:sz w:val="20"/>
          <w:szCs w:val="20"/>
        </w:rPr>
        <w:t>Oropel</w:t>
      </w:r>
      <w:proofErr w:type="spellEnd"/>
      <w:r>
        <w:rPr>
          <w:i/>
          <w:sz w:val="20"/>
          <w:szCs w:val="20"/>
        </w:rPr>
        <w:t>/Tinsel</w:t>
      </w:r>
      <w:r>
        <w:rPr>
          <w:sz w:val="20"/>
          <w:szCs w:val="20"/>
        </w:rPr>
        <w:t xml:space="preserve"> (</w:t>
      </w:r>
      <w:proofErr w:type="spellStart"/>
      <w:r>
        <w:rPr>
          <w:sz w:val="20"/>
          <w:szCs w:val="20"/>
        </w:rPr>
        <w:t>L</w:t>
      </w:r>
      <w:r>
        <w:rPr>
          <w:sz w:val="20"/>
          <w:szCs w:val="20"/>
        </w:rPr>
        <w:t>atinx</w:t>
      </w:r>
      <w:proofErr w:type="spellEnd"/>
      <w:r>
        <w:rPr>
          <w:sz w:val="20"/>
          <w:szCs w:val="20"/>
        </w:rPr>
        <w:t>) (queer)</w:t>
      </w:r>
    </w:p>
    <w:p w:rsidR="00E8498D" w:rsidRDefault="00E70C46">
      <w:pPr>
        <w:rPr>
          <w:sz w:val="20"/>
          <w:szCs w:val="20"/>
        </w:rPr>
      </w:pPr>
      <w:r>
        <w:rPr>
          <w:sz w:val="20"/>
          <w:szCs w:val="20"/>
        </w:rPr>
        <w:t xml:space="preserve">Brenda </w:t>
      </w:r>
      <w:proofErr w:type="spellStart"/>
      <w:proofErr w:type="gramStart"/>
      <w:r>
        <w:rPr>
          <w:sz w:val="20"/>
          <w:szCs w:val="20"/>
        </w:rPr>
        <w:t>Shaugnessy</w:t>
      </w:r>
      <w:proofErr w:type="spellEnd"/>
      <w:r>
        <w:rPr>
          <w:sz w:val="20"/>
          <w:szCs w:val="20"/>
        </w:rPr>
        <w:t xml:space="preserve">  </w:t>
      </w:r>
      <w:r>
        <w:rPr>
          <w:i/>
          <w:sz w:val="20"/>
          <w:szCs w:val="20"/>
        </w:rPr>
        <w:t>Our</w:t>
      </w:r>
      <w:proofErr w:type="gramEnd"/>
      <w:r>
        <w:rPr>
          <w:i/>
          <w:sz w:val="20"/>
          <w:szCs w:val="20"/>
        </w:rPr>
        <w:t xml:space="preserve"> Andromeda</w:t>
      </w:r>
      <w:r>
        <w:rPr>
          <w:sz w:val="20"/>
          <w:szCs w:val="20"/>
        </w:rPr>
        <w:t xml:space="preserve"> (disability) (motherhood) (feminism)</w:t>
      </w:r>
    </w:p>
    <w:p w:rsidR="00E8498D" w:rsidRDefault="00E70C46">
      <w:pPr>
        <w:rPr>
          <w:sz w:val="20"/>
          <w:szCs w:val="20"/>
        </w:rPr>
      </w:pPr>
      <w:proofErr w:type="spellStart"/>
      <w:r>
        <w:rPr>
          <w:sz w:val="20"/>
          <w:szCs w:val="20"/>
        </w:rPr>
        <w:t>Raena</w:t>
      </w:r>
      <w:proofErr w:type="spellEnd"/>
      <w:r>
        <w:rPr>
          <w:sz w:val="20"/>
          <w:szCs w:val="20"/>
        </w:rPr>
        <w:t xml:space="preserve"> </w:t>
      </w:r>
      <w:proofErr w:type="spellStart"/>
      <w:r>
        <w:rPr>
          <w:sz w:val="20"/>
          <w:szCs w:val="20"/>
        </w:rPr>
        <w:t>Shirali</w:t>
      </w:r>
      <w:proofErr w:type="spellEnd"/>
      <w:r>
        <w:rPr>
          <w:sz w:val="20"/>
          <w:szCs w:val="20"/>
        </w:rPr>
        <w:t xml:space="preserve"> </w:t>
      </w:r>
      <w:r>
        <w:rPr>
          <w:i/>
          <w:sz w:val="20"/>
          <w:szCs w:val="20"/>
        </w:rPr>
        <w:t>Gilt</w:t>
      </w:r>
      <w:r>
        <w:rPr>
          <w:sz w:val="20"/>
          <w:szCs w:val="20"/>
        </w:rPr>
        <w:t xml:space="preserve"> (Southeast Asian) (feminism)</w:t>
      </w:r>
    </w:p>
    <w:p w:rsidR="00E8498D" w:rsidRDefault="00E70C46">
      <w:pPr>
        <w:rPr>
          <w:sz w:val="20"/>
          <w:szCs w:val="20"/>
        </w:rPr>
      </w:pPr>
      <w:proofErr w:type="spellStart"/>
      <w:r>
        <w:rPr>
          <w:sz w:val="20"/>
          <w:szCs w:val="20"/>
        </w:rPr>
        <w:t>Warsan</w:t>
      </w:r>
      <w:proofErr w:type="spellEnd"/>
      <w:r>
        <w:rPr>
          <w:sz w:val="20"/>
          <w:szCs w:val="20"/>
        </w:rPr>
        <w:t xml:space="preserve"> Shire </w:t>
      </w:r>
      <w:r>
        <w:rPr>
          <w:i/>
          <w:sz w:val="20"/>
          <w:szCs w:val="20"/>
        </w:rPr>
        <w:t xml:space="preserve">Teaching My Mother How to Give Birth </w:t>
      </w:r>
      <w:r>
        <w:rPr>
          <w:sz w:val="20"/>
          <w:szCs w:val="20"/>
        </w:rPr>
        <w:t>(feminist) (immigration) (world lit)</w:t>
      </w:r>
    </w:p>
    <w:p w:rsidR="00E8498D" w:rsidRDefault="00E70C46">
      <w:pPr>
        <w:rPr>
          <w:sz w:val="20"/>
          <w:szCs w:val="20"/>
        </w:rPr>
      </w:pPr>
      <w:r>
        <w:rPr>
          <w:sz w:val="20"/>
          <w:szCs w:val="20"/>
        </w:rPr>
        <w:t xml:space="preserve">Christopher “Loma” Soto </w:t>
      </w:r>
      <w:r>
        <w:rPr>
          <w:i/>
          <w:sz w:val="20"/>
          <w:szCs w:val="20"/>
        </w:rPr>
        <w:t>Sad Girl Poems</w:t>
      </w:r>
      <w:r>
        <w:rPr>
          <w:sz w:val="20"/>
          <w:szCs w:val="20"/>
        </w:rPr>
        <w:t xml:space="preserve"> (</w:t>
      </w:r>
      <w:proofErr w:type="spellStart"/>
      <w:r>
        <w:rPr>
          <w:sz w:val="20"/>
          <w:szCs w:val="20"/>
        </w:rPr>
        <w:t>Latinx</w:t>
      </w:r>
      <w:proofErr w:type="spellEnd"/>
      <w:r>
        <w:rPr>
          <w:sz w:val="20"/>
          <w:szCs w:val="20"/>
        </w:rPr>
        <w:t>) (queer)</w:t>
      </w:r>
    </w:p>
    <w:p w:rsidR="00E8498D" w:rsidRDefault="00E70C46">
      <w:pPr>
        <w:rPr>
          <w:sz w:val="20"/>
          <w:szCs w:val="20"/>
        </w:rPr>
      </w:pPr>
      <w:r>
        <w:rPr>
          <w:sz w:val="20"/>
          <w:szCs w:val="20"/>
        </w:rPr>
        <w:t>Aaron Smith B</w:t>
      </w:r>
      <w:r>
        <w:rPr>
          <w:i/>
          <w:sz w:val="20"/>
          <w:szCs w:val="20"/>
        </w:rPr>
        <w:t>lue on Blue Ground/Primer</w:t>
      </w:r>
      <w:r>
        <w:rPr>
          <w:sz w:val="20"/>
          <w:szCs w:val="20"/>
        </w:rPr>
        <w:t xml:space="preserve"> (queer) (working class)</w:t>
      </w:r>
    </w:p>
    <w:p w:rsidR="00E8498D" w:rsidRDefault="00E70C46">
      <w:pPr>
        <w:rPr>
          <w:sz w:val="20"/>
          <w:szCs w:val="20"/>
        </w:rPr>
      </w:pPr>
      <w:proofErr w:type="spellStart"/>
      <w:r>
        <w:rPr>
          <w:sz w:val="20"/>
          <w:szCs w:val="20"/>
        </w:rPr>
        <w:t>Danez</w:t>
      </w:r>
      <w:proofErr w:type="spellEnd"/>
      <w:r>
        <w:rPr>
          <w:sz w:val="20"/>
          <w:szCs w:val="20"/>
        </w:rPr>
        <w:t xml:space="preserve"> Smith </w:t>
      </w:r>
      <w:r>
        <w:rPr>
          <w:i/>
          <w:sz w:val="20"/>
          <w:szCs w:val="20"/>
        </w:rPr>
        <w:t>Don’t Call Us Dead: Poems</w:t>
      </w:r>
      <w:r>
        <w:rPr>
          <w:sz w:val="20"/>
          <w:szCs w:val="20"/>
        </w:rPr>
        <w:t xml:space="preserve"> (African American) (queer)</w:t>
      </w:r>
    </w:p>
    <w:p w:rsidR="00E8498D" w:rsidRDefault="00E70C46">
      <w:pPr>
        <w:rPr>
          <w:sz w:val="20"/>
          <w:szCs w:val="20"/>
        </w:rPr>
      </w:pPr>
      <w:r>
        <w:rPr>
          <w:sz w:val="20"/>
          <w:szCs w:val="20"/>
        </w:rPr>
        <w:t xml:space="preserve">Jennifer Tamayo </w:t>
      </w:r>
      <w:r>
        <w:rPr>
          <w:i/>
          <w:sz w:val="20"/>
          <w:szCs w:val="20"/>
        </w:rPr>
        <w:t xml:space="preserve">You </w:t>
      </w:r>
      <w:proofErr w:type="gramStart"/>
      <w:r>
        <w:rPr>
          <w:i/>
          <w:sz w:val="20"/>
          <w:szCs w:val="20"/>
        </w:rPr>
        <w:t>Da</w:t>
      </w:r>
      <w:proofErr w:type="gramEnd"/>
      <w:r>
        <w:rPr>
          <w:i/>
          <w:sz w:val="20"/>
          <w:szCs w:val="20"/>
        </w:rPr>
        <w:t xml:space="preserve"> One</w:t>
      </w:r>
      <w:r>
        <w:rPr>
          <w:sz w:val="20"/>
          <w:szCs w:val="20"/>
        </w:rPr>
        <w:t xml:space="preserve"> (</w:t>
      </w:r>
      <w:proofErr w:type="spellStart"/>
      <w:r>
        <w:rPr>
          <w:sz w:val="20"/>
          <w:szCs w:val="20"/>
        </w:rPr>
        <w:t>Latinx</w:t>
      </w:r>
      <w:proofErr w:type="spellEnd"/>
      <w:r>
        <w:rPr>
          <w:sz w:val="20"/>
          <w:szCs w:val="20"/>
        </w:rPr>
        <w:t>) (feminism)</w:t>
      </w:r>
    </w:p>
    <w:p w:rsidR="00E8498D" w:rsidRDefault="00E70C46">
      <w:pPr>
        <w:rPr>
          <w:sz w:val="20"/>
          <w:szCs w:val="20"/>
        </w:rPr>
      </w:pPr>
      <w:r>
        <w:rPr>
          <w:sz w:val="20"/>
          <w:szCs w:val="20"/>
        </w:rPr>
        <w:t xml:space="preserve">Monica de la Torres </w:t>
      </w:r>
      <w:r>
        <w:rPr>
          <w:i/>
          <w:sz w:val="20"/>
          <w:szCs w:val="20"/>
        </w:rPr>
        <w:t>Talk Shows (</w:t>
      </w:r>
      <w:proofErr w:type="spellStart"/>
      <w:r>
        <w:rPr>
          <w:sz w:val="20"/>
          <w:szCs w:val="20"/>
        </w:rPr>
        <w:t>Latinx</w:t>
      </w:r>
      <w:proofErr w:type="spellEnd"/>
      <w:r>
        <w:rPr>
          <w:sz w:val="20"/>
          <w:szCs w:val="20"/>
        </w:rPr>
        <w:t>) (feminism</w:t>
      </w:r>
      <w:r>
        <w:rPr>
          <w:sz w:val="20"/>
          <w:szCs w:val="20"/>
        </w:rPr>
        <w:t>)</w:t>
      </w:r>
    </w:p>
    <w:p w:rsidR="00E8498D" w:rsidRDefault="00E70C46">
      <w:pPr>
        <w:rPr>
          <w:sz w:val="20"/>
          <w:szCs w:val="20"/>
        </w:rPr>
      </w:pPr>
      <w:r>
        <w:rPr>
          <w:sz w:val="20"/>
          <w:szCs w:val="20"/>
        </w:rPr>
        <w:lastRenderedPageBreak/>
        <w:t xml:space="preserve">Ocean </w:t>
      </w:r>
      <w:proofErr w:type="spellStart"/>
      <w:r>
        <w:rPr>
          <w:sz w:val="20"/>
          <w:szCs w:val="20"/>
        </w:rPr>
        <w:t>Vuong</w:t>
      </w:r>
      <w:proofErr w:type="spellEnd"/>
      <w:r>
        <w:rPr>
          <w:sz w:val="20"/>
          <w:szCs w:val="20"/>
        </w:rPr>
        <w:t xml:space="preserve"> </w:t>
      </w:r>
      <w:r>
        <w:rPr>
          <w:i/>
          <w:sz w:val="20"/>
          <w:szCs w:val="20"/>
        </w:rPr>
        <w:t>Night Sky with Exit Wounds</w:t>
      </w:r>
      <w:r>
        <w:rPr>
          <w:sz w:val="20"/>
          <w:szCs w:val="20"/>
        </w:rPr>
        <w:t xml:space="preserve"> (refugee history) (immigration) (Asian American)</w:t>
      </w:r>
    </w:p>
    <w:p w:rsidR="00E8498D" w:rsidRDefault="00E70C46">
      <w:pPr>
        <w:rPr>
          <w:rFonts w:ascii="Calibri" w:eastAsia="Calibri" w:hAnsi="Calibri" w:cs="Calibri"/>
        </w:rPr>
      </w:pPr>
      <w:r>
        <w:rPr>
          <w:sz w:val="20"/>
          <w:szCs w:val="20"/>
        </w:rPr>
        <w:t xml:space="preserve">Stacey Waite </w:t>
      </w:r>
      <w:r>
        <w:rPr>
          <w:i/>
          <w:sz w:val="20"/>
          <w:szCs w:val="20"/>
        </w:rPr>
        <w:t>Butch Geography</w:t>
      </w:r>
      <w:r>
        <w:rPr>
          <w:sz w:val="20"/>
          <w:szCs w:val="20"/>
        </w:rPr>
        <w:t xml:space="preserve"> (queer) (feminism)</w:t>
      </w:r>
    </w:p>
    <w:p w:rsidR="00E8498D" w:rsidRDefault="00E70C46">
      <w:pPr>
        <w:rPr>
          <w:sz w:val="20"/>
          <w:szCs w:val="20"/>
        </w:rPr>
      </w:pPr>
      <w:r>
        <w:rPr>
          <w:rFonts w:ascii="Calibri" w:eastAsia="Calibri" w:hAnsi="Calibri" w:cs="Calibri"/>
        </w:rPr>
        <w:t xml:space="preserve">Jillian Weise  </w:t>
      </w:r>
      <w:r>
        <w:rPr>
          <w:rFonts w:ascii="Calibri" w:eastAsia="Calibri" w:hAnsi="Calibri" w:cs="Calibri"/>
          <w:i/>
        </w:rPr>
        <w:t xml:space="preserve"> Amputees Guide to Sex </w:t>
      </w:r>
      <w:r>
        <w:rPr>
          <w:rFonts w:ascii="Calibri" w:eastAsia="Calibri" w:hAnsi="Calibri" w:cs="Calibri"/>
        </w:rPr>
        <w:t xml:space="preserve">&amp; </w:t>
      </w:r>
      <w:r>
        <w:rPr>
          <w:rFonts w:ascii="Calibri" w:eastAsia="Calibri" w:hAnsi="Calibri" w:cs="Calibri"/>
          <w:i/>
        </w:rPr>
        <w:t xml:space="preserve">The Book of Goodbyes </w:t>
      </w:r>
      <w:r>
        <w:rPr>
          <w:rFonts w:ascii="Calibri" w:eastAsia="Calibri" w:hAnsi="Calibri" w:cs="Calibri"/>
        </w:rPr>
        <w:t>(disability) (feminism)</w:t>
      </w:r>
    </w:p>
    <w:p w:rsidR="00E8498D" w:rsidRDefault="00E70C46">
      <w:pPr>
        <w:rPr>
          <w:sz w:val="20"/>
          <w:szCs w:val="20"/>
        </w:rPr>
      </w:pPr>
      <w:r>
        <w:rPr>
          <w:sz w:val="20"/>
          <w:szCs w:val="20"/>
        </w:rPr>
        <w:t>Kit Yan</w:t>
      </w:r>
      <w:r>
        <w:rPr>
          <w:i/>
          <w:sz w:val="20"/>
          <w:szCs w:val="20"/>
        </w:rPr>
        <w:t xml:space="preserve"> Queer </w:t>
      </w:r>
      <w:proofErr w:type="gramStart"/>
      <w:r>
        <w:rPr>
          <w:i/>
          <w:sz w:val="20"/>
          <w:szCs w:val="20"/>
        </w:rPr>
        <w:t>Heartache</w:t>
      </w:r>
      <w:r>
        <w:rPr>
          <w:sz w:val="20"/>
          <w:szCs w:val="20"/>
        </w:rPr>
        <w:t xml:space="preserve">  (</w:t>
      </w:r>
      <w:proofErr w:type="gramEnd"/>
      <w:r>
        <w:rPr>
          <w:sz w:val="20"/>
          <w:szCs w:val="20"/>
        </w:rPr>
        <w:t>Asian A</w:t>
      </w:r>
      <w:r>
        <w:rPr>
          <w:sz w:val="20"/>
          <w:szCs w:val="20"/>
        </w:rPr>
        <w:t>merican queer)</w:t>
      </w:r>
    </w:p>
    <w:p w:rsidR="00E8498D" w:rsidRDefault="00E70C46">
      <w:pPr>
        <w:rPr>
          <w:sz w:val="20"/>
          <w:szCs w:val="20"/>
        </w:rPr>
      </w:pPr>
      <w:r>
        <w:rPr>
          <w:sz w:val="20"/>
          <w:szCs w:val="20"/>
        </w:rPr>
        <w:t xml:space="preserve">C. Dale Young </w:t>
      </w:r>
      <w:proofErr w:type="gramStart"/>
      <w:r>
        <w:rPr>
          <w:i/>
          <w:sz w:val="20"/>
          <w:szCs w:val="20"/>
        </w:rPr>
        <w:t>The</w:t>
      </w:r>
      <w:proofErr w:type="gramEnd"/>
      <w:r>
        <w:rPr>
          <w:i/>
          <w:sz w:val="20"/>
          <w:szCs w:val="20"/>
        </w:rPr>
        <w:t xml:space="preserve"> Halo</w:t>
      </w:r>
      <w:r>
        <w:rPr>
          <w:sz w:val="20"/>
          <w:szCs w:val="20"/>
        </w:rPr>
        <w:t xml:space="preserve"> (African American) (queer)</w:t>
      </w:r>
    </w:p>
    <w:p w:rsidR="00E8498D" w:rsidRDefault="00E8498D">
      <w:pPr>
        <w:rPr>
          <w:rFonts w:ascii="Calibri" w:eastAsia="Calibri" w:hAnsi="Calibri" w:cs="Calibri"/>
        </w:rPr>
      </w:pPr>
    </w:p>
    <w:p w:rsidR="00E8498D" w:rsidRDefault="00E70C46">
      <w:pPr>
        <w:rPr>
          <w:b/>
          <w:sz w:val="20"/>
          <w:szCs w:val="20"/>
        </w:rPr>
      </w:pPr>
      <w:r>
        <w:rPr>
          <w:b/>
          <w:sz w:val="20"/>
          <w:szCs w:val="20"/>
        </w:rPr>
        <w:t>Memoir/Essay</w:t>
      </w:r>
    </w:p>
    <w:p w:rsidR="00E8498D" w:rsidRDefault="00E70C46">
      <w:pPr>
        <w:rPr>
          <w:sz w:val="20"/>
          <w:szCs w:val="20"/>
        </w:rPr>
      </w:pPr>
      <w:proofErr w:type="spellStart"/>
      <w:r>
        <w:rPr>
          <w:sz w:val="20"/>
          <w:szCs w:val="20"/>
        </w:rPr>
        <w:t>Chimamanda</w:t>
      </w:r>
      <w:proofErr w:type="spellEnd"/>
      <w:r>
        <w:rPr>
          <w:sz w:val="20"/>
          <w:szCs w:val="20"/>
        </w:rPr>
        <w:t xml:space="preserve"> </w:t>
      </w:r>
      <w:proofErr w:type="spellStart"/>
      <w:r>
        <w:rPr>
          <w:sz w:val="20"/>
          <w:szCs w:val="20"/>
        </w:rPr>
        <w:t>Ngozi</w:t>
      </w:r>
      <w:proofErr w:type="spellEnd"/>
      <w:r>
        <w:rPr>
          <w:sz w:val="20"/>
          <w:szCs w:val="20"/>
        </w:rPr>
        <w:t xml:space="preserve"> </w:t>
      </w:r>
      <w:proofErr w:type="spellStart"/>
      <w:r>
        <w:rPr>
          <w:sz w:val="20"/>
          <w:szCs w:val="20"/>
        </w:rPr>
        <w:t>Adichie</w:t>
      </w:r>
      <w:proofErr w:type="spellEnd"/>
      <w:r>
        <w:rPr>
          <w:rFonts w:ascii="Calibri" w:eastAsia="Calibri" w:hAnsi="Calibri" w:cs="Calibri"/>
        </w:rPr>
        <w:t xml:space="preserve"> </w:t>
      </w:r>
      <w:r>
        <w:rPr>
          <w:i/>
          <w:sz w:val="20"/>
          <w:szCs w:val="20"/>
        </w:rPr>
        <w:t xml:space="preserve">Dear </w:t>
      </w:r>
      <w:proofErr w:type="spellStart"/>
      <w:r>
        <w:rPr>
          <w:i/>
          <w:sz w:val="20"/>
          <w:szCs w:val="20"/>
        </w:rPr>
        <w:t>Ijeawele</w:t>
      </w:r>
      <w:proofErr w:type="spellEnd"/>
      <w:r>
        <w:rPr>
          <w:i/>
          <w:sz w:val="20"/>
          <w:szCs w:val="20"/>
        </w:rPr>
        <w:t>, or A Feminist Manifesto in Fifteen Suggestions (</w:t>
      </w:r>
      <w:r>
        <w:rPr>
          <w:sz w:val="20"/>
          <w:szCs w:val="20"/>
        </w:rPr>
        <w:t xml:space="preserve">Nigerian woman) </w:t>
      </w:r>
    </w:p>
    <w:p w:rsidR="00E8498D" w:rsidRDefault="00E70C46">
      <w:pPr>
        <w:rPr>
          <w:rFonts w:ascii="Calibri" w:eastAsia="Calibri" w:hAnsi="Calibri" w:cs="Calibri"/>
        </w:rPr>
      </w:pPr>
      <w:r>
        <w:rPr>
          <w:rFonts w:ascii="Calibri" w:eastAsia="Calibri" w:hAnsi="Calibri" w:cs="Calibri"/>
        </w:rPr>
        <w:t xml:space="preserve">Sherman Alexie </w:t>
      </w:r>
      <w:r>
        <w:rPr>
          <w:rFonts w:ascii="Calibri" w:eastAsia="Calibri" w:hAnsi="Calibri" w:cs="Calibri"/>
          <w:i/>
        </w:rPr>
        <w:t xml:space="preserve">You Don’t Have to Say You Love Me </w:t>
      </w:r>
      <w:r>
        <w:rPr>
          <w:rFonts w:ascii="Calibri" w:eastAsia="Calibri" w:hAnsi="Calibri" w:cs="Calibri"/>
        </w:rPr>
        <w:t>(Native American)</w:t>
      </w:r>
      <w:r>
        <w:rPr>
          <w:rFonts w:ascii="Calibri" w:eastAsia="Calibri" w:hAnsi="Calibri" w:cs="Calibri"/>
          <w:i/>
        </w:rPr>
        <w:t xml:space="preserve"> </w:t>
      </w:r>
    </w:p>
    <w:p w:rsidR="00E8498D" w:rsidRDefault="00E70C46">
      <w:pPr>
        <w:rPr>
          <w:rFonts w:ascii="Calibri" w:eastAsia="Calibri" w:hAnsi="Calibri" w:cs="Calibri"/>
        </w:rPr>
      </w:pPr>
      <w:r>
        <w:rPr>
          <w:rFonts w:ascii="Calibri" w:eastAsia="Calibri" w:hAnsi="Calibri" w:cs="Calibri"/>
        </w:rPr>
        <w:t xml:space="preserve">James Baldwin </w:t>
      </w:r>
      <w:r>
        <w:rPr>
          <w:rFonts w:ascii="Calibri" w:eastAsia="Calibri" w:hAnsi="Calibri" w:cs="Calibri"/>
          <w:i/>
        </w:rPr>
        <w:t xml:space="preserve">Notes on a Native Son </w:t>
      </w:r>
      <w:r>
        <w:rPr>
          <w:rFonts w:ascii="Calibri" w:eastAsia="Calibri" w:hAnsi="Calibri" w:cs="Calibri"/>
        </w:rPr>
        <w:t>(African-American, queer)</w:t>
      </w:r>
    </w:p>
    <w:p w:rsidR="00E8498D" w:rsidRDefault="00E70C46">
      <w:pPr>
        <w:rPr>
          <w:rFonts w:ascii="Calibri" w:eastAsia="Calibri" w:hAnsi="Calibri" w:cs="Calibri"/>
        </w:rPr>
      </w:pPr>
      <w:r>
        <w:rPr>
          <w:rFonts w:ascii="Calibri" w:eastAsia="Calibri" w:hAnsi="Calibri" w:cs="Calibri"/>
        </w:rPr>
        <w:t>Ta-</w:t>
      </w:r>
      <w:proofErr w:type="spellStart"/>
      <w:r>
        <w:rPr>
          <w:rFonts w:ascii="Calibri" w:eastAsia="Calibri" w:hAnsi="Calibri" w:cs="Calibri"/>
        </w:rPr>
        <w:t>Nahesi</w:t>
      </w:r>
      <w:proofErr w:type="spellEnd"/>
      <w:r>
        <w:rPr>
          <w:rFonts w:ascii="Calibri" w:eastAsia="Calibri" w:hAnsi="Calibri" w:cs="Calibri"/>
        </w:rPr>
        <w:t xml:space="preserve"> Coates </w:t>
      </w:r>
      <w:r>
        <w:rPr>
          <w:rFonts w:ascii="Calibri" w:eastAsia="Calibri" w:hAnsi="Calibri" w:cs="Calibri"/>
          <w:i/>
        </w:rPr>
        <w:t xml:space="preserve">Between the World and Me </w:t>
      </w:r>
      <w:r>
        <w:rPr>
          <w:rFonts w:ascii="Calibri" w:eastAsia="Calibri" w:hAnsi="Calibri" w:cs="Calibri"/>
        </w:rPr>
        <w:t>(African American)</w:t>
      </w:r>
      <w:r>
        <w:rPr>
          <w:rFonts w:ascii="Calibri" w:eastAsia="Calibri" w:hAnsi="Calibri" w:cs="Calibri"/>
          <w:i/>
        </w:rPr>
        <w:t xml:space="preserve"> </w:t>
      </w:r>
    </w:p>
    <w:p w:rsidR="00E8498D" w:rsidRDefault="00E70C46">
      <w:pPr>
        <w:rPr>
          <w:rFonts w:ascii="Calibri" w:eastAsia="Calibri" w:hAnsi="Calibri" w:cs="Calibri"/>
        </w:rPr>
      </w:pPr>
      <w:r>
        <w:rPr>
          <w:rFonts w:ascii="Calibri" w:eastAsia="Calibri" w:hAnsi="Calibri" w:cs="Calibri"/>
        </w:rPr>
        <w:t xml:space="preserve">Roxane Gay </w:t>
      </w:r>
      <w:r>
        <w:rPr>
          <w:rFonts w:ascii="Calibri" w:eastAsia="Calibri" w:hAnsi="Calibri" w:cs="Calibri"/>
          <w:i/>
        </w:rPr>
        <w:t xml:space="preserve">Hunger </w:t>
      </w:r>
      <w:r>
        <w:rPr>
          <w:rFonts w:ascii="Calibri" w:eastAsia="Calibri" w:hAnsi="Calibri" w:cs="Calibri"/>
        </w:rPr>
        <w:t>(African-American woman)</w:t>
      </w:r>
    </w:p>
    <w:p w:rsidR="00E8498D" w:rsidRDefault="00E70C46">
      <w:pPr>
        <w:rPr>
          <w:rFonts w:ascii="Calibri" w:eastAsia="Calibri" w:hAnsi="Calibri" w:cs="Calibri"/>
          <w:i/>
        </w:rPr>
      </w:pPr>
      <w:r>
        <w:rPr>
          <w:rFonts w:ascii="Calibri" w:eastAsia="Calibri" w:hAnsi="Calibri" w:cs="Calibri"/>
          <w:i/>
        </w:rPr>
        <w:t xml:space="preserve">The Argonauts </w:t>
      </w:r>
      <w:r>
        <w:rPr>
          <w:rFonts w:ascii="Calibri" w:eastAsia="Calibri" w:hAnsi="Calibri" w:cs="Calibri"/>
        </w:rPr>
        <w:t xml:space="preserve">Maggie Nelson (Queer woman) </w:t>
      </w:r>
    </w:p>
    <w:p w:rsidR="00E8498D" w:rsidRDefault="00E70C46">
      <w:pPr>
        <w:rPr>
          <w:rFonts w:ascii="Calibri" w:eastAsia="Calibri" w:hAnsi="Calibri" w:cs="Calibri"/>
        </w:rPr>
      </w:pPr>
      <w:r>
        <w:rPr>
          <w:rFonts w:ascii="Calibri" w:eastAsia="Calibri" w:hAnsi="Calibri" w:cs="Calibri"/>
        </w:rPr>
        <w:t xml:space="preserve">Lauren Slater </w:t>
      </w:r>
      <w:r>
        <w:rPr>
          <w:rFonts w:ascii="Calibri" w:eastAsia="Calibri" w:hAnsi="Calibri" w:cs="Calibri"/>
          <w:i/>
        </w:rPr>
        <w:t xml:space="preserve">Lying: A Metaphorical Memoir </w:t>
      </w:r>
      <w:r>
        <w:rPr>
          <w:rFonts w:ascii="Calibri" w:eastAsia="Calibri" w:hAnsi="Calibri" w:cs="Calibri"/>
        </w:rPr>
        <w:t>(illness narrative)</w:t>
      </w:r>
    </w:p>
    <w:p w:rsidR="00E8498D" w:rsidRDefault="00E70C46">
      <w:pPr>
        <w:rPr>
          <w:rFonts w:ascii="Calibri" w:eastAsia="Calibri" w:hAnsi="Calibri" w:cs="Calibri"/>
        </w:rPr>
      </w:pPr>
      <w:r>
        <w:rPr>
          <w:rFonts w:ascii="Calibri" w:eastAsia="Calibri" w:hAnsi="Calibri" w:cs="Calibri"/>
        </w:rPr>
        <w:t xml:space="preserve">Zadie Smith </w:t>
      </w:r>
      <w:r>
        <w:rPr>
          <w:rFonts w:ascii="Calibri" w:eastAsia="Calibri" w:hAnsi="Calibri" w:cs="Calibri"/>
          <w:i/>
        </w:rPr>
        <w:t xml:space="preserve">Changing My Mind </w:t>
      </w:r>
      <w:r>
        <w:rPr>
          <w:rFonts w:ascii="Calibri" w:eastAsia="Calibri" w:hAnsi="Calibri" w:cs="Calibri"/>
        </w:rPr>
        <w:t>(Black British woman)</w:t>
      </w:r>
    </w:p>
    <w:p w:rsidR="00E8498D" w:rsidRDefault="00E8498D">
      <w:pPr>
        <w:rPr>
          <w:rFonts w:ascii="Calibri" w:eastAsia="Calibri" w:hAnsi="Calibri" w:cs="Calibri"/>
        </w:rPr>
      </w:pPr>
    </w:p>
    <w:p w:rsidR="00E8498D" w:rsidRDefault="00E70C46">
      <w:pPr>
        <w:rPr>
          <w:b/>
          <w:sz w:val="20"/>
          <w:szCs w:val="20"/>
        </w:rPr>
      </w:pPr>
      <w:r>
        <w:rPr>
          <w:b/>
          <w:sz w:val="20"/>
          <w:szCs w:val="20"/>
        </w:rPr>
        <w:t>Story Collections and Novels</w:t>
      </w:r>
    </w:p>
    <w:p w:rsidR="00E8498D" w:rsidRDefault="00E70C46">
      <w:pPr>
        <w:rPr>
          <w:rFonts w:ascii="Calibri" w:eastAsia="Calibri" w:hAnsi="Calibri" w:cs="Calibri"/>
        </w:rPr>
      </w:pPr>
      <w:proofErr w:type="spellStart"/>
      <w:r>
        <w:rPr>
          <w:rFonts w:ascii="Calibri" w:eastAsia="Calibri" w:hAnsi="Calibri" w:cs="Calibri"/>
        </w:rPr>
        <w:t>Chimamanda</w:t>
      </w:r>
      <w:proofErr w:type="spellEnd"/>
      <w:r>
        <w:rPr>
          <w:rFonts w:ascii="Calibri" w:eastAsia="Calibri" w:hAnsi="Calibri" w:cs="Calibri"/>
        </w:rPr>
        <w:t xml:space="preserve"> </w:t>
      </w:r>
      <w:proofErr w:type="spellStart"/>
      <w:r>
        <w:rPr>
          <w:rFonts w:ascii="Calibri" w:eastAsia="Calibri" w:hAnsi="Calibri" w:cs="Calibri"/>
        </w:rPr>
        <w:t>Ngozi</w:t>
      </w:r>
      <w:proofErr w:type="spellEnd"/>
      <w:r>
        <w:rPr>
          <w:rFonts w:ascii="Calibri" w:eastAsia="Calibri" w:hAnsi="Calibri" w:cs="Calibri"/>
        </w:rPr>
        <w:t xml:space="preserve"> </w:t>
      </w:r>
      <w:proofErr w:type="spellStart"/>
      <w:r>
        <w:rPr>
          <w:rFonts w:ascii="Calibri" w:eastAsia="Calibri" w:hAnsi="Calibri" w:cs="Calibri"/>
        </w:rPr>
        <w:t>Adichie</w:t>
      </w:r>
      <w:proofErr w:type="spellEnd"/>
      <w:r>
        <w:rPr>
          <w:rFonts w:ascii="Calibri" w:eastAsia="Calibri" w:hAnsi="Calibri" w:cs="Calibri"/>
        </w:rPr>
        <w:t xml:space="preserve"> </w:t>
      </w:r>
      <w:proofErr w:type="spellStart"/>
      <w:r>
        <w:rPr>
          <w:rFonts w:ascii="Calibri" w:eastAsia="Calibri" w:hAnsi="Calibri" w:cs="Calibri"/>
          <w:i/>
        </w:rPr>
        <w:t>Americanah</w:t>
      </w:r>
      <w:proofErr w:type="spellEnd"/>
      <w:r>
        <w:rPr>
          <w:rFonts w:ascii="Calibri" w:eastAsia="Calibri" w:hAnsi="Calibri" w:cs="Calibri"/>
        </w:rPr>
        <w:t xml:space="preserve"> </w:t>
      </w:r>
    </w:p>
    <w:p w:rsidR="00E8498D" w:rsidRDefault="00E70C46">
      <w:pPr>
        <w:rPr>
          <w:rFonts w:ascii="Calibri" w:eastAsia="Calibri" w:hAnsi="Calibri" w:cs="Calibri"/>
        </w:rPr>
      </w:pPr>
      <w:r>
        <w:rPr>
          <w:rFonts w:ascii="Calibri" w:eastAsia="Calibri" w:hAnsi="Calibri" w:cs="Calibri"/>
        </w:rPr>
        <w:t xml:space="preserve">Mia </w:t>
      </w:r>
      <w:proofErr w:type="spellStart"/>
      <w:r>
        <w:rPr>
          <w:rFonts w:ascii="Calibri" w:eastAsia="Calibri" w:hAnsi="Calibri" w:cs="Calibri"/>
        </w:rPr>
        <w:t>Alvar</w:t>
      </w:r>
      <w:proofErr w:type="spellEnd"/>
      <w:r>
        <w:rPr>
          <w:rFonts w:ascii="Calibri" w:eastAsia="Calibri" w:hAnsi="Calibri" w:cs="Calibri"/>
        </w:rPr>
        <w:t xml:space="preserve"> </w:t>
      </w:r>
      <w:proofErr w:type="gramStart"/>
      <w:r>
        <w:rPr>
          <w:rFonts w:ascii="Calibri" w:eastAsia="Calibri" w:hAnsi="Calibri" w:cs="Calibri"/>
          <w:i/>
        </w:rPr>
        <w:t>In</w:t>
      </w:r>
      <w:proofErr w:type="gramEnd"/>
      <w:r>
        <w:rPr>
          <w:rFonts w:ascii="Calibri" w:eastAsia="Calibri" w:hAnsi="Calibri" w:cs="Calibri"/>
          <w:i/>
        </w:rPr>
        <w:t xml:space="preserve"> the Country </w:t>
      </w:r>
      <w:r>
        <w:rPr>
          <w:rFonts w:ascii="Calibri" w:eastAsia="Calibri" w:hAnsi="Calibri" w:cs="Calibri"/>
        </w:rPr>
        <w:t>(</w:t>
      </w:r>
      <w:proofErr w:type="spellStart"/>
      <w:r>
        <w:rPr>
          <w:rFonts w:ascii="Calibri" w:eastAsia="Calibri" w:hAnsi="Calibri" w:cs="Calibri"/>
        </w:rPr>
        <w:t>Phillipina</w:t>
      </w:r>
      <w:proofErr w:type="spellEnd"/>
      <w:r>
        <w:rPr>
          <w:rFonts w:ascii="Calibri" w:eastAsia="Calibri" w:hAnsi="Calibri" w:cs="Calibri"/>
        </w:rPr>
        <w:t xml:space="preserve"> woman)</w:t>
      </w:r>
    </w:p>
    <w:p w:rsidR="00E8498D" w:rsidRDefault="00E70C46">
      <w:pPr>
        <w:rPr>
          <w:rFonts w:ascii="Calibri" w:eastAsia="Calibri" w:hAnsi="Calibri" w:cs="Calibri"/>
        </w:rPr>
      </w:pPr>
      <w:proofErr w:type="spellStart"/>
      <w:r>
        <w:rPr>
          <w:rFonts w:ascii="Calibri" w:eastAsia="Calibri" w:hAnsi="Calibri" w:cs="Calibri"/>
        </w:rPr>
        <w:t>Teju</w:t>
      </w:r>
      <w:proofErr w:type="spellEnd"/>
      <w:r>
        <w:rPr>
          <w:rFonts w:ascii="Calibri" w:eastAsia="Calibri" w:hAnsi="Calibri" w:cs="Calibri"/>
        </w:rPr>
        <w:t xml:space="preserve"> Cole </w:t>
      </w:r>
      <w:r>
        <w:rPr>
          <w:rFonts w:ascii="Calibri" w:eastAsia="Calibri" w:hAnsi="Calibri" w:cs="Calibri"/>
          <w:i/>
        </w:rPr>
        <w:t xml:space="preserve">Every Day is for the Thief </w:t>
      </w:r>
      <w:r>
        <w:rPr>
          <w:rFonts w:ascii="Calibri" w:eastAsia="Calibri" w:hAnsi="Calibri" w:cs="Calibri"/>
        </w:rPr>
        <w:t>(Nigerian-American)</w:t>
      </w:r>
    </w:p>
    <w:p w:rsidR="00E8498D" w:rsidRDefault="00E70C46">
      <w:pPr>
        <w:rPr>
          <w:rFonts w:ascii="Calibri" w:eastAsia="Calibri" w:hAnsi="Calibri" w:cs="Calibri"/>
        </w:rPr>
      </w:pPr>
      <w:r>
        <w:rPr>
          <w:rFonts w:ascii="Calibri" w:eastAsia="Calibri" w:hAnsi="Calibri" w:cs="Calibri"/>
        </w:rPr>
        <w:t xml:space="preserve">Viola </w:t>
      </w:r>
      <w:proofErr w:type="spellStart"/>
      <w:r>
        <w:rPr>
          <w:rFonts w:ascii="Calibri" w:eastAsia="Calibri" w:hAnsi="Calibri" w:cs="Calibri"/>
        </w:rPr>
        <w:t>DiGrado</w:t>
      </w:r>
      <w:proofErr w:type="spellEnd"/>
      <w:r>
        <w:rPr>
          <w:rFonts w:ascii="Calibri" w:eastAsia="Calibri" w:hAnsi="Calibri" w:cs="Calibri"/>
          <w:i/>
        </w:rPr>
        <w:t xml:space="preserve"> Hol</w:t>
      </w:r>
      <w:r>
        <w:rPr>
          <w:rFonts w:ascii="Calibri" w:eastAsia="Calibri" w:hAnsi="Calibri" w:cs="Calibri"/>
          <w:i/>
        </w:rPr>
        <w:t xml:space="preserve">low Heart </w:t>
      </w:r>
      <w:r>
        <w:rPr>
          <w:rFonts w:ascii="Calibri" w:eastAsia="Calibri" w:hAnsi="Calibri" w:cs="Calibri"/>
        </w:rPr>
        <w:t>(Italian woman, in translation)</w:t>
      </w:r>
    </w:p>
    <w:p w:rsidR="00E8498D" w:rsidRDefault="00E70C46">
      <w:pPr>
        <w:rPr>
          <w:rFonts w:ascii="Calibri" w:eastAsia="Calibri" w:hAnsi="Calibri" w:cs="Calibri"/>
        </w:rPr>
      </w:pPr>
      <w:r>
        <w:rPr>
          <w:rFonts w:ascii="Calibri" w:eastAsia="Calibri" w:hAnsi="Calibri" w:cs="Calibri"/>
        </w:rPr>
        <w:t xml:space="preserve">Garth Greenwell </w:t>
      </w:r>
      <w:r>
        <w:rPr>
          <w:rFonts w:ascii="Calibri" w:eastAsia="Calibri" w:hAnsi="Calibri" w:cs="Calibri"/>
          <w:i/>
        </w:rPr>
        <w:t xml:space="preserve">What Belongs to You </w:t>
      </w:r>
      <w:r>
        <w:rPr>
          <w:rFonts w:ascii="Calibri" w:eastAsia="Calibri" w:hAnsi="Calibri" w:cs="Calibri"/>
        </w:rPr>
        <w:t>(Queer)</w:t>
      </w:r>
    </w:p>
    <w:p w:rsidR="00E8498D" w:rsidRDefault="00E70C46">
      <w:pPr>
        <w:rPr>
          <w:rFonts w:ascii="Calibri" w:eastAsia="Calibri" w:hAnsi="Calibri" w:cs="Calibri"/>
        </w:rPr>
      </w:pPr>
      <w:proofErr w:type="spellStart"/>
      <w:r>
        <w:rPr>
          <w:rFonts w:ascii="Calibri" w:eastAsia="Calibri" w:hAnsi="Calibri" w:cs="Calibri"/>
        </w:rPr>
        <w:t>Jhumpa</w:t>
      </w:r>
      <w:proofErr w:type="spellEnd"/>
      <w:r>
        <w:rPr>
          <w:rFonts w:ascii="Calibri" w:eastAsia="Calibri" w:hAnsi="Calibri" w:cs="Calibri"/>
        </w:rPr>
        <w:t xml:space="preserve"> </w:t>
      </w:r>
      <w:proofErr w:type="spellStart"/>
      <w:r>
        <w:rPr>
          <w:rFonts w:ascii="Calibri" w:eastAsia="Calibri" w:hAnsi="Calibri" w:cs="Calibri"/>
        </w:rPr>
        <w:t>Lahiri</w:t>
      </w:r>
      <w:proofErr w:type="spellEnd"/>
      <w:r>
        <w:rPr>
          <w:rFonts w:ascii="Calibri" w:eastAsia="Calibri" w:hAnsi="Calibri" w:cs="Calibri"/>
        </w:rPr>
        <w:t xml:space="preserve"> </w:t>
      </w:r>
      <w:r>
        <w:rPr>
          <w:rFonts w:ascii="Calibri" w:eastAsia="Calibri" w:hAnsi="Calibri" w:cs="Calibri"/>
          <w:i/>
        </w:rPr>
        <w:t xml:space="preserve">Interpreter of Maladies </w:t>
      </w:r>
      <w:r>
        <w:rPr>
          <w:rFonts w:ascii="Calibri" w:eastAsia="Calibri" w:hAnsi="Calibri" w:cs="Calibri"/>
        </w:rPr>
        <w:t>(Asian-American)</w:t>
      </w:r>
    </w:p>
    <w:p w:rsidR="00E8498D" w:rsidRDefault="00E70C46">
      <w:pPr>
        <w:rPr>
          <w:rFonts w:ascii="Calibri" w:eastAsia="Calibri" w:hAnsi="Calibri" w:cs="Calibri"/>
        </w:rPr>
      </w:pPr>
      <w:r>
        <w:rPr>
          <w:rFonts w:ascii="Calibri" w:eastAsia="Calibri" w:hAnsi="Calibri" w:cs="Calibri"/>
        </w:rPr>
        <w:t xml:space="preserve">Victor </w:t>
      </w:r>
      <w:proofErr w:type="spellStart"/>
      <w:r>
        <w:rPr>
          <w:rFonts w:ascii="Calibri" w:eastAsia="Calibri" w:hAnsi="Calibri" w:cs="Calibri"/>
        </w:rPr>
        <w:t>LaValle</w:t>
      </w:r>
      <w:proofErr w:type="spellEnd"/>
      <w:r>
        <w:rPr>
          <w:rFonts w:ascii="Calibri" w:eastAsia="Calibri" w:hAnsi="Calibri" w:cs="Calibri"/>
        </w:rPr>
        <w:t xml:space="preserve"> </w:t>
      </w:r>
      <w:proofErr w:type="gramStart"/>
      <w:r>
        <w:rPr>
          <w:rFonts w:ascii="Calibri" w:eastAsia="Calibri" w:hAnsi="Calibri" w:cs="Calibri"/>
          <w:i/>
        </w:rPr>
        <w:t>The</w:t>
      </w:r>
      <w:proofErr w:type="gramEnd"/>
      <w:r>
        <w:rPr>
          <w:rFonts w:ascii="Calibri" w:eastAsia="Calibri" w:hAnsi="Calibri" w:cs="Calibri"/>
          <w:i/>
        </w:rPr>
        <w:t xml:space="preserve"> Changeling </w:t>
      </w:r>
      <w:r>
        <w:rPr>
          <w:rFonts w:ascii="Calibri" w:eastAsia="Calibri" w:hAnsi="Calibri" w:cs="Calibri"/>
        </w:rPr>
        <w:t>(African-American)</w:t>
      </w:r>
    </w:p>
    <w:p w:rsidR="00E8498D" w:rsidRDefault="00E70C46">
      <w:pPr>
        <w:rPr>
          <w:rFonts w:ascii="Calibri" w:eastAsia="Calibri" w:hAnsi="Calibri" w:cs="Calibri"/>
        </w:rPr>
      </w:pPr>
      <w:r>
        <w:rPr>
          <w:rFonts w:ascii="Calibri" w:eastAsia="Calibri" w:hAnsi="Calibri" w:cs="Calibri"/>
        </w:rPr>
        <w:t xml:space="preserve">Ayana Mathis </w:t>
      </w:r>
      <w:proofErr w:type="gramStart"/>
      <w:r>
        <w:rPr>
          <w:rFonts w:ascii="Calibri" w:eastAsia="Calibri" w:hAnsi="Calibri" w:cs="Calibri"/>
          <w:i/>
        </w:rPr>
        <w:t>The</w:t>
      </w:r>
      <w:proofErr w:type="gramEnd"/>
      <w:r>
        <w:rPr>
          <w:rFonts w:ascii="Calibri" w:eastAsia="Calibri" w:hAnsi="Calibri" w:cs="Calibri"/>
          <w:i/>
        </w:rPr>
        <w:t xml:space="preserve"> Twelve Tribes of Hattie </w:t>
      </w:r>
      <w:r>
        <w:rPr>
          <w:rFonts w:ascii="Calibri" w:eastAsia="Calibri" w:hAnsi="Calibri" w:cs="Calibri"/>
        </w:rPr>
        <w:t xml:space="preserve">(African-American, queer </w:t>
      </w:r>
      <w:r>
        <w:rPr>
          <w:rFonts w:ascii="Calibri" w:eastAsia="Calibri" w:hAnsi="Calibri" w:cs="Calibri"/>
        </w:rPr>
        <w:t>woman)</w:t>
      </w:r>
    </w:p>
    <w:p w:rsidR="00E8498D" w:rsidRDefault="00E70C46">
      <w:pPr>
        <w:rPr>
          <w:rFonts w:ascii="Calibri" w:eastAsia="Calibri" w:hAnsi="Calibri" w:cs="Calibri"/>
        </w:rPr>
      </w:pPr>
      <w:r>
        <w:rPr>
          <w:rFonts w:ascii="Calibri" w:eastAsia="Calibri" w:hAnsi="Calibri" w:cs="Calibri"/>
        </w:rPr>
        <w:t xml:space="preserve">Lorrie Moore </w:t>
      </w:r>
      <w:r>
        <w:rPr>
          <w:rFonts w:ascii="Calibri" w:eastAsia="Calibri" w:hAnsi="Calibri" w:cs="Calibri"/>
          <w:i/>
        </w:rPr>
        <w:t xml:space="preserve">Self-Help </w:t>
      </w:r>
    </w:p>
    <w:p w:rsidR="00E8498D" w:rsidRDefault="00E70C46">
      <w:pPr>
        <w:rPr>
          <w:rFonts w:ascii="Calibri" w:eastAsia="Calibri" w:hAnsi="Calibri" w:cs="Calibri"/>
        </w:rPr>
      </w:pPr>
      <w:r>
        <w:rPr>
          <w:rFonts w:ascii="Calibri" w:eastAsia="Calibri" w:hAnsi="Calibri" w:cs="Calibri"/>
        </w:rPr>
        <w:t xml:space="preserve">Jamaica Kincaid </w:t>
      </w:r>
      <w:proofErr w:type="gramStart"/>
      <w:r>
        <w:rPr>
          <w:rFonts w:ascii="Calibri" w:eastAsia="Calibri" w:hAnsi="Calibri" w:cs="Calibri"/>
          <w:i/>
        </w:rPr>
        <w:t>At</w:t>
      </w:r>
      <w:proofErr w:type="gramEnd"/>
      <w:r>
        <w:rPr>
          <w:rFonts w:ascii="Calibri" w:eastAsia="Calibri" w:hAnsi="Calibri" w:cs="Calibri"/>
          <w:i/>
        </w:rPr>
        <w:t xml:space="preserve"> the Bottom of the River </w:t>
      </w:r>
      <w:r>
        <w:rPr>
          <w:rFonts w:ascii="Calibri" w:eastAsia="Calibri" w:hAnsi="Calibri" w:cs="Calibri"/>
        </w:rPr>
        <w:t>(Antiguan-American woman)</w:t>
      </w:r>
      <w:r>
        <w:rPr>
          <w:rFonts w:ascii="Calibri" w:eastAsia="Calibri" w:hAnsi="Calibri" w:cs="Calibri"/>
          <w:i/>
        </w:rPr>
        <w:t xml:space="preserve"> </w:t>
      </w:r>
    </w:p>
    <w:p w:rsidR="00E8498D" w:rsidRDefault="00E70C46">
      <w:pPr>
        <w:rPr>
          <w:rFonts w:ascii="Calibri" w:eastAsia="Calibri" w:hAnsi="Calibri" w:cs="Calibri"/>
        </w:rPr>
      </w:pPr>
      <w:r>
        <w:rPr>
          <w:rFonts w:ascii="Calibri" w:eastAsia="Calibri" w:hAnsi="Calibri" w:cs="Calibri"/>
        </w:rPr>
        <w:t xml:space="preserve">Zadie Smith </w:t>
      </w:r>
      <w:r>
        <w:rPr>
          <w:rFonts w:ascii="Calibri" w:eastAsia="Calibri" w:hAnsi="Calibri" w:cs="Calibri"/>
          <w:i/>
        </w:rPr>
        <w:t xml:space="preserve">White Teeth </w:t>
      </w:r>
    </w:p>
    <w:p w:rsidR="00E8498D" w:rsidRDefault="00E70C46">
      <w:pPr>
        <w:rPr>
          <w:rFonts w:ascii="Calibri" w:eastAsia="Calibri" w:hAnsi="Calibri" w:cs="Calibri"/>
        </w:rPr>
      </w:pPr>
      <w:r>
        <w:rPr>
          <w:rFonts w:ascii="Calibri" w:eastAsia="Calibri" w:hAnsi="Calibri" w:cs="Calibri"/>
        </w:rPr>
        <w:t xml:space="preserve">Louise Stern </w:t>
      </w:r>
      <w:r>
        <w:rPr>
          <w:rFonts w:ascii="Calibri" w:eastAsia="Calibri" w:hAnsi="Calibri" w:cs="Calibri"/>
          <w:i/>
        </w:rPr>
        <w:t>Ishmael and His Sisters (</w:t>
      </w:r>
      <w:r>
        <w:rPr>
          <w:rFonts w:ascii="Calibri" w:eastAsia="Calibri" w:hAnsi="Calibri" w:cs="Calibri"/>
        </w:rPr>
        <w:t>Deaf woman)</w:t>
      </w:r>
    </w:p>
    <w:p w:rsidR="00E8498D" w:rsidRDefault="00E70C46">
      <w:pPr>
        <w:rPr>
          <w:rFonts w:ascii="Calibri" w:eastAsia="Calibri" w:hAnsi="Calibri" w:cs="Calibri"/>
          <w:i/>
        </w:rPr>
      </w:pPr>
      <w:r>
        <w:rPr>
          <w:rFonts w:ascii="Calibri" w:eastAsia="Calibri" w:hAnsi="Calibri" w:cs="Calibri"/>
        </w:rPr>
        <w:t xml:space="preserve">Naomi Williams </w:t>
      </w:r>
      <w:r>
        <w:rPr>
          <w:rFonts w:ascii="Calibri" w:eastAsia="Calibri" w:hAnsi="Calibri" w:cs="Calibri"/>
          <w:i/>
        </w:rPr>
        <w:t>Landfalls</w:t>
      </w:r>
      <w:r>
        <w:rPr>
          <w:rFonts w:ascii="Calibri" w:eastAsia="Calibri" w:hAnsi="Calibri" w:cs="Calibri"/>
        </w:rPr>
        <w:t xml:space="preserve"> (Asian-American woman)</w:t>
      </w:r>
    </w:p>
    <w:p w:rsidR="00E8498D" w:rsidRDefault="00E70C46">
      <w:pPr>
        <w:rPr>
          <w:rFonts w:ascii="Calibri" w:eastAsia="Calibri" w:hAnsi="Calibri" w:cs="Calibri"/>
        </w:rPr>
      </w:pPr>
      <w:r>
        <w:rPr>
          <w:rFonts w:ascii="Calibri" w:eastAsia="Calibri" w:hAnsi="Calibri" w:cs="Calibri"/>
        </w:rPr>
        <w:t xml:space="preserve">Jeanette Winterson </w:t>
      </w:r>
      <w:r>
        <w:rPr>
          <w:rFonts w:ascii="Calibri" w:eastAsia="Calibri" w:hAnsi="Calibri" w:cs="Calibri"/>
          <w:i/>
        </w:rPr>
        <w:t>Oranges Are N</w:t>
      </w:r>
      <w:r>
        <w:rPr>
          <w:rFonts w:ascii="Calibri" w:eastAsia="Calibri" w:hAnsi="Calibri" w:cs="Calibri"/>
          <w:i/>
        </w:rPr>
        <w:t xml:space="preserve">ot the Only Fruit </w:t>
      </w:r>
      <w:r>
        <w:rPr>
          <w:rFonts w:ascii="Calibri" w:eastAsia="Calibri" w:hAnsi="Calibri" w:cs="Calibri"/>
        </w:rPr>
        <w:t>(Queer woman)</w:t>
      </w:r>
      <w:r>
        <w:rPr>
          <w:rFonts w:ascii="Calibri" w:eastAsia="Calibri" w:hAnsi="Calibri" w:cs="Calibri"/>
          <w:i/>
        </w:rPr>
        <w:t xml:space="preserve"> </w:t>
      </w:r>
    </w:p>
    <w:p w:rsidR="00E8498D" w:rsidRDefault="00E8498D">
      <w:pPr>
        <w:rPr>
          <w:rFonts w:ascii="Calibri" w:eastAsia="Calibri" w:hAnsi="Calibri" w:cs="Calibri"/>
        </w:rPr>
      </w:pPr>
    </w:p>
    <w:p w:rsidR="00E8498D" w:rsidRDefault="00E70C46">
      <w:pPr>
        <w:rPr>
          <w:rFonts w:ascii="Calibri" w:eastAsia="Calibri" w:hAnsi="Calibri" w:cs="Calibri"/>
          <w:b/>
        </w:rPr>
      </w:pPr>
      <w:r>
        <w:rPr>
          <w:rFonts w:ascii="Calibri" w:eastAsia="Calibri" w:hAnsi="Calibri" w:cs="Calibri"/>
          <w:b/>
        </w:rPr>
        <w:t>Graphic Novels</w:t>
      </w:r>
    </w:p>
    <w:p w:rsidR="00E8498D" w:rsidRDefault="00E70C46">
      <w:pPr>
        <w:rPr>
          <w:rFonts w:ascii="Calibri" w:eastAsia="Calibri" w:hAnsi="Calibri" w:cs="Calibri"/>
        </w:rPr>
      </w:pPr>
      <w:proofErr w:type="spellStart"/>
      <w:r>
        <w:rPr>
          <w:rFonts w:ascii="Calibri" w:eastAsia="Calibri" w:hAnsi="Calibri" w:cs="Calibri"/>
          <w:i/>
        </w:rPr>
        <w:t>Maus</w:t>
      </w:r>
      <w:proofErr w:type="spellEnd"/>
      <w:r>
        <w:rPr>
          <w:rFonts w:ascii="Calibri" w:eastAsia="Calibri" w:hAnsi="Calibri" w:cs="Calibri"/>
          <w:i/>
        </w:rPr>
        <w:t xml:space="preserve"> </w:t>
      </w:r>
      <w:r>
        <w:rPr>
          <w:rFonts w:ascii="Calibri" w:eastAsia="Calibri" w:hAnsi="Calibri" w:cs="Calibri"/>
        </w:rPr>
        <w:t xml:space="preserve">Art </w:t>
      </w:r>
      <w:proofErr w:type="spellStart"/>
      <w:r>
        <w:rPr>
          <w:rFonts w:ascii="Calibri" w:eastAsia="Calibri" w:hAnsi="Calibri" w:cs="Calibri"/>
        </w:rPr>
        <w:t>Spiegleman</w:t>
      </w:r>
      <w:proofErr w:type="spellEnd"/>
    </w:p>
    <w:p w:rsidR="00E8498D" w:rsidRDefault="00E70C46">
      <w:pPr>
        <w:rPr>
          <w:rFonts w:ascii="Calibri" w:eastAsia="Calibri" w:hAnsi="Calibri" w:cs="Calibri"/>
        </w:rPr>
      </w:pPr>
      <w:r>
        <w:rPr>
          <w:rFonts w:ascii="Calibri" w:eastAsia="Calibri" w:hAnsi="Calibri" w:cs="Calibri"/>
          <w:i/>
        </w:rPr>
        <w:t>Persepolis</w:t>
      </w:r>
      <w:r>
        <w:rPr>
          <w:rFonts w:ascii="Calibri" w:eastAsia="Calibri" w:hAnsi="Calibri" w:cs="Calibri"/>
        </w:rPr>
        <w:t xml:space="preserve"> </w:t>
      </w:r>
      <w:proofErr w:type="spellStart"/>
      <w:r>
        <w:rPr>
          <w:rFonts w:ascii="Calibri" w:eastAsia="Calibri" w:hAnsi="Calibri" w:cs="Calibri"/>
        </w:rPr>
        <w:t>Marjane</w:t>
      </w:r>
      <w:proofErr w:type="spellEnd"/>
      <w:r>
        <w:rPr>
          <w:rFonts w:ascii="Calibri" w:eastAsia="Calibri" w:hAnsi="Calibri" w:cs="Calibri"/>
        </w:rPr>
        <w:t xml:space="preserve"> </w:t>
      </w:r>
      <w:proofErr w:type="spellStart"/>
      <w:r>
        <w:rPr>
          <w:rFonts w:ascii="Calibri" w:eastAsia="Calibri" w:hAnsi="Calibri" w:cs="Calibri"/>
        </w:rPr>
        <w:t>Satrapi</w:t>
      </w:r>
      <w:proofErr w:type="spellEnd"/>
    </w:p>
    <w:p w:rsidR="00E8498D" w:rsidRDefault="00E70C46">
      <w:pPr>
        <w:rPr>
          <w:rFonts w:ascii="Calibri" w:eastAsia="Calibri" w:hAnsi="Calibri" w:cs="Calibri"/>
        </w:rPr>
      </w:pPr>
      <w:r>
        <w:rPr>
          <w:rFonts w:ascii="Calibri" w:eastAsia="Calibri" w:hAnsi="Calibri" w:cs="Calibri"/>
          <w:i/>
        </w:rPr>
        <w:t xml:space="preserve">March </w:t>
      </w:r>
      <w:r>
        <w:rPr>
          <w:rFonts w:ascii="Calibri" w:eastAsia="Calibri" w:hAnsi="Calibri" w:cs="Calibri"/>
        </w:rPr>
        <w:t>John Lewis, et al</w:t>
      </w:r>
    </w:p>
    <w:p w:rsidR="00E8498D" w:rsidRDefault="00E70C46">
      <w:pPr>
        <w:rPr>
          <w:rFonts w:ascii="Calibri" w:eastAsia="Calibri" w:hAnsi="Calibri" w:cs="Calibri"/>
        </w:rPr>
      </w:pPr>
      <w:r>
        <w:rPr>
          <w:rFonts w:ascii="Calibri" w:eastAsia="Calibri" w:hAnsi="Calibri" w:cs="Calibri"/>
          <w:i/>
        </w:rPr>
        <w:t xml:space="preserve">The Arab of the Future </w:t>
      </w:r>
      <w:proofErr w:type="spellStart"/>
      <w:r>
        <w:rPr>
          <w:rFonts w:ascii="Calibri" w:eastAsia="Calibri" w:hAnsi="Calibri" w:cs="Calibri"/>
        </w:rPr>
        <w:t>Riad</w:t>
      </w:r>
      <w:proofErr w:type="spellEnd"/>
      <w:r>
        <w:rPr>
          <w:rFonts w:ascii="Calibri" w:eastAsia="Calibri" w:hAnsi="Calibri" w:cs="Calibri"/>
        </w:rPr>
        <w:t xml:space="preserve"> </w:t>
      </w:r>
      <w:proofErr w:type="spellStart"/>
      <w:r>
        <w:rPr>
          <w:rFonts w:ascii="Calibri" w:eastAsia="Calibri" w:hAnsi="Calibri" w:cs="Calibri"/>
        </w:rPr>
        <w:t>Sattouf</w:t>
      </w:r>
      <w:proofErr w:type="spellEnd"/>
    </w:p>
    <w:p w:rsidR="00E8498D" w:rsidRDefault="00E70C46">
      <w:pPr>
        <w:rPr>
          <w:rFonts w:ascii="Calibri" w:eastAsia="Calibri" w:hAnsi="Calibri" w:cs="Calibri"/>
        </w:rPr>
      </w:pPr>
      <w:r>
        <w:rPr>
          <w:rFonts w:ascii="Calibri" w:eastAsia="Calibri" w:hAnsi="Calibri" w:cs="Calibri"/>
          <w:i/>
        </w:rPr>
        <w:t xml:space="preserve">Fun Home </w:t>
      </w:r>
      <w:r>
        <w:rPr>
          <w:rFonts w:ascii="Calibri" w:eastAsia="Calibri" w:hAnsi="Calibri" w:cs="Calibri"/>
        </w:rPr>
        <w:t xml:space="preserve">Alison </w:t>
      </w:r>
      <w:proofErr w:type="spellStart"/>
      <w:r>
        <w:rPr>
          <w:rFonts w:ascii="Calibri" w:eastAsia="Calibri" w:hAnsi="Calibri" w:cs="Calibri"/>
        </w:rPr>
        <w:t>Bechdel</w:t>
      </w:r>
      <w:proofErr w:type="spellEnd"/>
    </w:p>
    <w:p w:rsidR="00E8498D" w:rsidRDefault="00E8498D"/>
    <w:sectPr w:rsidR="00E8498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98D"/>
    <w:rsid w:val="00E531D1"/>
    <w:rsid w:val="00E70C46"/>
    <w:rsid w:val="00E84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D96B5"/>
  <w15:docId w15:val="{D2FC4703-CF22-4254-B622-A04A195B3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E531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nationalseedproject.org/white-privilege-unpacking-the-invisible-knapsack" TargetMode="External"/><Relationship Id="rId3" Type="http://schemas.openxmlformats.org/officeDocument/2006/relationships/webSettings" Target="webSettings.xml"/><Relationship Id="rId7" Type="http://schemas.openxmlformats.org/officeDocument/2006/relationships/hyperlink" Target="https://www.racialequitytools.org/fundamentals/core-concepts/structural-racis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olerance.org/culture-classroom" TargetMode="External"/><Relationship Id="rId5" Type="http://schemas.openxmlformats.org/officeDocument/2006/relationships/hyperlink" Target="http://www.racialequitytools.org/resourcefiles/Kimberle-Crenshaw-Instructors_-Guide-1.pdf" TargetMode="External"/><Relationship Id="rId10" Type="http://schemas.openxmlformats.org/officeDocument/2006/relationships/theme" Target="theme/theme1.xml"/><Relationship Id="rId4" Type="http://schemas.openxmlformats.org/officeDocument/2006/relationships/hyperlink" Target="mailto:cynthia.king@stockton.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2171</Words>
  <Characters>12379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FedEx Office and Print Services, Inc.</Company>
  <LinksUpToDate>false</LinksUpToDate>
  <CharactersWithSpaces>14521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FedEx Workstation</dc:creator>
  <cp:lastModifiedBy>FedEx Office</cp:lastModifiedBy>
  <cp:revision>2</cp:revision>
  <dcterms:created xsi:type="dcterms:W3CDTF">2017-11-18T14:44:00Z</dcterms:created>
  <dcterms:modified xsi:type="dcterms:W3CDTF">2017-11-18T14:44:00Z</dcterms:modified>
</cp:coreProperties>
</file>