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AB" w:rsidRPr="008A3F15" w:rsidRDefault="00AF6AAB" w:rsidP="008A3F15">
      <w:pPr>
        <w:jc w:val="center"/>
        <w:rPr>
          <w:rFonts w:ascii="Baskerville" w:hAnsi="Baskerville"/>
        </w:rPr>
      </w:pPr>
      <w:r w:rsidRPr="008A3F15">
        <w:rPr>
          <w:rFonts w:ascii="Baskerville" w:hAnsi="Baskerville"/>
          <w:b/>
        </w:rPr>
        <w:t>Literature by Women</w:t>
      </w:r>
    </w:p>
    <w:p w:rsidR="00AF6AAB" w:rsidRPr="008A3F15" w:rsidRDefault="00AF6AAB" w:rsidP="008A3F15">
      <w:pPr>
        <w:jc w:val="center"/>
        <w:rPr>
          <w:rFonts w:ascii="Baskerville" w:hAnsi="Baskerville"/>
        </w:rPr>
      </w:pPr>
      <w:r w:rsidRPr="008A3F15">
        <w:rPr>
          <w:rFonts w:ascii="Baskerville" w:hAnsi="Baskerville"/>
        </w:rPr>
        <w:t>LITT 2140:01 (W2)</w:t>
      </w:r>
    </w:p>
    <w:p w:rsidR="008A3F15" w:rsidRDefault="008A3F15" w:rsidP="008A3F15">
      <w:pPr>
        <w:jc w:val="center"/>
        <w:rPr>
          <w:rFonts w:ascii="Baskerville" w:hAnsi="Baskerville"/>
        </w:rPr>
      </w:pPr>
      <w:r>
        <w:rPr>
          <w:rFonts w:ascii="Baskerville" w:hAnsi="Baskerville"/>
        </w:rPr>
        <w:t>TR 2:30-4:20</w:t>
      </w:r>
      <w:r w:rsidR="0008567F">
        <w:rPr>
          <w:rFonts w:ascii="Baskerville" w:hAnsi="Baskerville"/>
        </w:rPr>
        <w:t xml:space="preserve"> </w:t>
      </w:r>
      <w:r w:rsidR="0008567F" w:rsidRPr="0008567F">
        <w:rPr>
          <w:rFonts w:ascii="Baskerville" w:hAnsi="Baskerville"/>
        </w:rPr>
        <w:t>B010</w:t>
      </w:r>
    </w:p>
    <w:p w:rsidR="00AF6AAB" w:rsidRPr="008A3F15" w:rsidRDefault="00AF6AAB" w:rsidP="008A3F15">
      <w:pPr>
        <w:jc w:val="center"/>
        <w:rPr>
          <w:rFonts w:ascii="Baskerville" w:hAnsi="Baskerville"/>
        </w:rPr>
      </w:pPr>
      <w:r w:rsidRPr="008A3F15">
        <w:rPr>
          <w:rFonts w:ascii="Baskerville" w:hAnsi="Baskerville"/>
        </w:rPr>
        <w:t>Richard Stockton College of New Jersey</w:t>
      </w:r>
    </w:p>
    <w:p w:rsidR="00AF6AAB" w:rsidRPr="008A3F15" w:rsidRDefault="008A3F15" w:rsidP="008A3F15">
      <w:pPr>
        <w:jc w:val="center"/>
        <w:rPr>
          <w:rFonts w:ascii="Baskerville" w:hAnsi="Baskerville"/>
        </w:rPr>
      </w:pPr>
      <w:r>
        <w:rPr>
          <w:rFonts w:ascii="Baskerville" w:hAnsi="Baskerville"/>
        </w:rPr>
        <w:t>Fall 2010</w:t>
      </w:r>
    </w:p>
    <w:p w:rsidR="008A3F15" w:rsidRDefault="008A3F15" w:rsidP="00AF6AAB">
      <w:pPr>
        <w:rPr>
          <w:rFonts w:ascii="Baskerville" w:hAnsi="Baskerville"/>
        </w:rPr>
      </w:pPr>
    </w:p>
    <w:p w:rsidR="00AF6AAB" w:rsidRPr="008A3F15" w:rsidRDefault="00AF6AAB" w:rsidP="00AF6AAB">
      <w:pPr>
        <w:rPr>
          <w:rFonts w:ascii="Baskerville" w:hAnsi="Baskerville"/>
        </w:rPr>
      </w:pPr>
      <w:r w:rsidRPr="008A3F15">
        <w:rPr>
          <w:rFonts w:ascii="Baskerville" w:hAnsi="Baskerville"/>
        </w:rPr>
        <w:t>Dr. Deborah Gussman</w:t>
      </w:r>
    </w:p>
    <w:p w:rsidR="00AF6AAB" w:rsidRPr="008A3F15" w:rsidRDefault="008A3F15" w:rsidP="00AF6AAB">
      <w:pPr>
        <w:rPr>
          <w:rFonts w:ascii="Baskerville" w:hAnsi="Baskerville"/>
        </w:rPr>
      </w:pPr>
      <w:r>
        <w:rPr>
          <w:rFonts w:ascii="Baskerville" w:hAnsi="Baskerville"/>
        </w:rPr>
        <w:t>Office: F 137 Hours: TR 1:15-2:15</w:t>
      </w:r>
      <w:r w:rsidR="00AF6AAB" w:rsidRPr="008A3F15">
        <w:rPr>
          <w:rFonts w:ascii="Baskerville" w:hAnsi="Baskerville"/>
        </w:rPr>
        <w:t xml:space="preserve"> and by appointment</w:t>
      </w:r>
    </w:p>
    <w:p w:rsidR="00AF6AAB" w:rsidRPr="008A3F15" w:rsidRDefault="00AF6AAB" w:rsidP="00AF6AAB">
      <w:pPr>
        <w:rPr>
          <w:rFonts w:ascii="Baskerville" w:hAnsi="Baskerville"/>
        </w:rPr>
      </w:pPr>
      <w:r w:rsidRPr="008A3F15">
        <w:rPr>
          <w:rFonts w:ascii="Baskerville" w:hAnsi="Baskerville"/>
        </w:rPr>
        <w:t>Phone: 609-652-4657</w:t>
      </w:r>
    </w:p>
    <w:p w:rsidR="00AF6AAB" w:rsidRPr="008A3F15" w:rsidRDefault="00AF6AAB" w:rsidP="00AF6AAB">
      <w:pPr>
        <w:rPr>
          <w:rFonts w:ascii="Baskerville" w:hAnsi="Baskerville"/>
        </w:rPr>
      </w:pPr>
      <w:r w:rsidRPr="008A3F15">
        <w:rPr>
          <w:rFonts w:ascii="Baskerville" w:hAnsi="Baskerville"/>
        </w:rPr>
        <w:t>Email: Deborah.Gussman@stockton.edu</w:t>
      </w:r>
    </w:p>
    <w:p w:rsidR="00AF6AAB" w:rsidRPr="008A3F15" w:rsidRDefault="008A3F15" w:rsidP="00AF6AAB">
      <w:pPr>
        <w:rPr>
          <w:rFonts w:ascii="Baskerville" w:hAnsi="Baskerville"/>
        </w:rPr>
      </w:pPr>
      <w:r>
        <w:rPr>
          <w:rFonts w:ascii="Baskerville" w:hAnsi="Baskerville"/>
        </w:rPr>
        <w:t>http://wp.stockton.edu</w:t>
      </w:r>
      <w:r w:rsidR="00AF6AAB" w:rsidRPr="008A3F15">
        <w:rPr>
          <w:rFonts w:ascii="Baskerville" w:hAnsi="Baskerville"/>
        </w:rPr>
        <w:t>/gussman</w:t>
      </w:r>
    </w:p>
    <w:p w:rsidR="008A3F15" w:rsidRDefault="00AF6AAB" w:rsidP="00AF6AAB">
      <w:pPr>
        <w:rPr>
          <w:rFonts w:ascii="Baskerville" w:hAnsi="Baskerville"/>
        </w:rPr>
      </w:pPr>
      <w:r w:rsidRPr="008A3F15">
        <w:rPr>
          <w:rFonts w:ascii="Baskerville" w:hAnsi="Baskerville"/>
        </w:rPr>
        <w:br/>
      </w:r>
      <w:r w:rsidRPr="008A3F15">
        <w:rPr>
          <w:rFonts w:ascii="Baskerville" w:hAnsi="Baskerville"/>
          <w:b/>
        </w:rPr>
        <w:t xml:space="preserve">Text: </w:t>
      </w:r>
      <w:r w:rsidRPr="008A3F15">
        <w:rPr>
          <w:rFonts w:ascii="Baskerville" w:hAnsi="Baskerville"/>
          <w:u w:val="single"/>
        </w:rPr>
        <w:t>The Norton Anthology of Literature by Women</w:t>
      </w:r>
      <w:r w:rsidRPr="008A3F15">
        <w:rPr>
          <w:rFonts w:ascii="Baskerville" w:hAnsi="Baskerville"/>
        </w:rPr>
        <w:t xml:space="preserve">, Volumes I and II, 3rd Ed. (2007), Sandra M. Gilbert and Susan </w:t>
      </w:r>
      <w:proofErr w:type="spellStart"/>
      <w:r w:rsidRPr="008A3F15">
        <w:rPr>
          <w:rFonts w:ascii="Baskerville" w:hAnsi="Baskerville"/>
        </w:rPr>
        <w:t>Gubar</w:t>
      </w:r>
      <w:proofErr w:type="spellEnd"/>
      <w:r w:rsidRPr="008A3F15">
        <w:rPr>
          <w:rFonts w:ascii="Baskerville" w:hAnsi="Baskerville"/>
        </w:rPr>
        <w:t xml:space="preserve">, </w:t>
      </w:r>
      <w:proofErr w:type="gramStart"/>
      <w:r w:rsidRPr="008A3F15">
        <w:rPr>
          <w:rFonts w:ascii="Baskerville" w:hAnsi="Baskerville"/>
        </w:rPr>
        <w:t>eds</w:t>
      </w:r>
      <w:proofErr w:type="gramEnd"/>
      <w:r w:rsidRPr="008A3F15">
        <w:rPr>
          <w:rFonts w:ascii="Baskerville" w:hAnsi="Baskerville"/>
        </w:rPr>
        <w:t>.</w:t>
      </w:r>
    </w:p>
    <w:p w:rsidR="00AF6AAB" w:rsidRPr="008A3F15" w:rsidRDefault="00AF6AAB" w:rsidP="00AF6AAB">
      <w:pPr>
        <w:rPr>
          <w:rFonts w:ascii="Baskerville" w:hAnsi="Baskerville"/>
        </w:rPr>
      </w:pPr>
    </w:p>
    <w:p w:rsidR="00AF6AAB" w:rsidRPr="008A3F15" w:rsidRDefault="00AF6AAB" w:rsidP="00AF6AAB">
      <w:pPr>
        <w:rPr>
          <w:rFonts w:ascii="Baskerville" w:hAnsi="Baskerville"/>
        </w:rPr>
      </w:pPr>
      <w:r w:rsidRPr="008A3F15">
        <w:rPr>
          <w:rFonts w:ascii="Baskerville" w:hAnsi="Baskerville"/>
          <w:b/>
        </w:rPr>
        <w:t>Course Description and Objectives</w:t>
      </w:r>
    </w:p>
    <w:p w:rsidR="008A3F15" w:rsidRDefault="00AF6AAB" w:rsidP="00AF6AAB">
      <w:pPr>
        <w:rPr>
          <w:rFonts w:ascii="Baskerville" w:hAnsi="Baskerville"/>
        </w:rPr>
      </w:pPr>
      <w:r w:rsidRPr="008A3F15">
        <w:rPr>
          <w:rFonts w:ascii="Baskerville" w:hAnsi="Baskerville"/>
        </w:rPr>
        <w:t xml:space="preserve">This course examines literature written by women, in English, from the Middle Ages to the present. The course will explore women’s literature in relation to literary and historical contexts, and will also consider women’s literature as a separate tradition. The course is designed to help you to appreciate women’s achievements as literary artists, </w:t>
      </w:r>
      <w:r w:rsidR="008A3F15">
        <w:rPr>
          <w:rFonts w:ascii="Baskerville" w:hAnsi="Baskerville"/>
        </w:rPr>
        <w:t xml:space="preserve">as well as </w:t>
      </w:r>
      <w:r w:rsidRPr="008A3F15">
        <w:rPr>
          <w:rFonts w:ascii="Baskerville" w:hAnsi="Baskerville"/>
        </w:rPr>
        <w:t>to build a critical vocabulary for discussing literary texts, and to strengthen your skills in writing and critical analysis.</w:t>
      </w:r>
      <w:r w:rsidR="008A3F15">
        <w:rPr>
          <w:rFonts w:ascii="Baskerville" w:hAnsi="Baskerville"/>
        </w:rPr>
        <w:t xml:space="preserve"> This course meets the Literature Program’s “literary interpretation” course requirement.</w:t>
      </w:r>
    </w:p>
    <w:p w:rsidR="00AF6AAB" w:rsidRPr="008A3F15" w:rsidRDefault="00AF6AAB" w:rsidP="00AF6AAB">
      <w:pPr>
        <w:rPr>
          <w:rFonts w:ascii="Baskerville" w:hAnsi="Baskerville"/>
        </w:rPr>
      </w:pPr>
    </w:p>
    <w:p w:rsidR="00AF6AAB" w:rsidRPr="008A3F15" w:rsidRDefault="00AF6AAB" w:rsidP="00AF6AAB">
      <w:pPr>
        <w:rPr>
          <w:rFonts w:ascii="Baskerville" w:hAnsi="Baskerville"/>
        </w:rPr>
      </w:pPr>
      <w:r w:rsidRPr="008A3F15">
        <w:rPr>
          <w:rFonts w:ascii="Baskerville" w:hAnsi="Baskerville"/>
          <w:b/>
        </w:rPr>
        <w:t>How to succeed in this class</w:t>
      </w:r>
    </w:p>
    <w:p w:rsidR="008A3F15" w:rsidRDefault="00AF6AAB" w:rsidP="00AF6AAB">
      <w:pPr>
        <w:rPr>
          <w:rFonts w:ascii="Baskerville" w:hAnsi="Baskerville"/>
        </w:rPr>
      </w:pPr>
      <w:r w:rsidRPr="008A3F15">
        <w:rPr>
          <w:rFonts w:ascii="Baskerville" w:hAnsi="Baskerville"/>
        </w:rPr>
        <w:t xml:space="preserve">Simple. Complete all of the reading and writing assignments by the date due. Come to every class, on time, and pay attention. Participate meaningfully in class discussion. </w:t>
      </w:r>
      <w:r w:rsidR="008A3F15">
        <w:rPr>
          <w:rFonts w:ascii="Baskerville" w:hAnsi="Baskerville"/>
        </w:rPr>
        <w:t xml:space="preserve">Check Blackboard regularly for course updates. </w:t>
      </w:r>
      <w:r w:rsidRPr="008A3F15">
        <w:rPr>
          <w:rFonts w:ascii="Baskerville" w:hAnsi="Baskerville"/>
        </w:rPr>
        <w:t>Communicate with me</w:t>
      </w:r>
      <w:r w:rsidR="008A3F15">
        <w:rPr>
          <w:rFonts w:ascii="Baskerville" w:hAnsi="Baskerville"/>
        </w:rPr>
        <w:t xml:space="preserve"> as soon as possible</w:t>
      </w:r>
      <w:r w:rsidRPr="008A3F15">
        <w:rPr>
          <w:rFonts w:ascii="Baskerville" w:hAnsi="Baskerville"/>
        </w:rPr>
        <w:t xml:space="preserve"> if you are</w:t>
      </w:r>
      <w:r w:rsidR="008A3F15">
        <w:rPr>
          <w:rFonts w:ascii="Baskerville" w:hAnsi="Baskerville"/>
        </w:rPr>
        <w:t xml:space="preserve"> experiencing difficulty with </w:t>
      </w:r>
      <w:r w:rsidRPr="008A3F15">
        <w:rPr>
          <w:rFonts w:ascii="Baskerville" w:hAnsi="Baskerville"/>
        </w:rPr>
        <w:t>reading or writing assignment</w:t>
      </w:r>
      <w:r w:rsidR="008A3F15">
        <w:rPr>
          <w:rFonts w:ascii="Baskerville" w:hAnsi="Baskerville"/>
        </w:rPr>
        <w:t>s</w:t>
      </w:r>
      <w:r w:rsidRPr="008A3F15">
        <w:rPr>
          <w:rFonts w:ascii="Baskerville" w:hAnsi="Baskerville"/>
        </w:rPr>
        <w:t>,</w:t>
      </w:r>
      <w:r w:rsidR="008A3F15">
        <w:rPr>
          <w:rFonts w:ascii="Baskerville" w:hAnsi="Baskerville"/>
        </w:rPr>
        <w:t xml:space="preserve"> </w:t>
      </w:r>
      <w:r w:rsidRPr="008A3F15">
        <w:rPr>
          <w:rFonts w:ascii="Baskerville" w:hAnsi="Baskerville"/>
        </w:rPr>
        <w:t>or the class in general. Do this outside of class, preferably during my office hours</w:t>
      </w:r>
      <w:r w:rsidR="008A3F15">
        <w:rPr>
          <w:rFonts w:ascii="Baskerville" w:hAnsi="Baskerville"/>
        </w:rPr>
        <w:t>,</w:t>
      </w:r>
      <w:r w:rsidRPr="008A3F15">
        <w:rPr>
          <w:rFonts w:ascii="Baskerville" w:hAnsi="Baskerville"/>
        </w:rPr>
        <w:t xml:space="preserve"> </w:t>
      </w:r>
      <w:r w:rsidR="008A3F15">
        <w:rPr>
          <w:rFonts w:ascii="Baskerville" w:hAnsi="Baskerville"/>
        </w:rPr>
        <w:t>or by email</w:t>
      </w:r>
      <w:r w:rsidRPr="008A3F15">
        <w:rPr>
          <w:rFonts w:ascii="Baskerville" w:hAnsi="Baskerville"/>
        </w:rPr>
        <w:t>.</w:t>
      </w:r>
    </w:p>
    <w:p w:rsidR="00AF6AAB" w:rsidRPr="008A3F15" w:rsidRDefault="00AF6AAB" w:rsidP="00AF6AAB">
      <w:pPr>
        <w:rPr>
          <w:rFonts w:ascii="Baskerville" w:hAnsi="Baskerville"/>
        </w:rPr>
      </w:pPr>
    </w:p>
    <w:p w:rsidR="008A3F15" w:rsidRDefault="00AF6AAB" w:rsidP="00AF6AAB">
      <w:pPr>
        <w:rPr>
          <w:rFonts w:ascii="Baskerville" w:hAnsi="Baskerville"/>
          <w:b/>
        </w:rPr>
      </w:pPr>
      <w:r w:rsidRPr="008A3F15">
        <w:rPr>
          <w:rFonts w:ascii="Baskerville" w:hAnsi="Baskerville"/>
          <w:b/>
        </w:rPr>
        <w:t>Course Requirements</w:t>
      </w:r>
    </w:p>
    <w:p w:rsidR="008A3F15" w:rsidRDefault="00AF6AAB" w:rsidP="00AF6AAB">
      <w:pPr>
        <w:rPr>
          <w:rFonts w:ascii="Baskerville" w:hAnsi="Baskerville"/>
        </w:rPr>
      </w:pPr>
      <w:r w:rsidRPr="008A3F15">
        <w:rPr>
          <w:rFonts w:ascii="Baskerville" w:hAnsi="Baskerville"/>
          <w:u w:val="single"/>
        </w:rPr>
        <w:t>Attendance and participation</w:t>
      </w:r>
      <w:r w:rsidRPr="008A3F15">
        <w:rPr>
          <w:rFonts w:ascii="Baskerville" w:hAnsi="Baskerville"/>
        </w:rPr>
        <w:t>: You are expected to attend class having completed the assigned reading and/or writing, and to be prepared to discuss the texts and your own work. I am serious about this: reading, writing about, and discussing literature is the point of this class. If you are frequently unprepared, late, or miss more than 4 classes, you will find it difficult to earn a satisfactory final grade.</w:t>
      </w:r>
    </w:p>
    <w:p w:rsidR="008A3F15" w:rsidRDefault="008A3F15" w:rsidP="00AF6AAB">
      <w:pPr>
        <w:rPr>
          <w:rFonts w:ascii="Baskerville" w:hAnsi="Baskerville"/>
        </w:rPr>
      </w:pPr>
    </w:p>
    <w:p w:rsidR="008A3F15" w:rsidRPr="008A3F15" w:rsidRDefault="008A3F15" w:rsidP="008A3F15">
      <w:pPr>
        <w:rPr>
          <w:rFonts w:ascii="Baskerville" w:hAnsi="Baskerville"/>
        </w:rPr>
      </w:pPr>
      <w:r w:rsidRPr="008A3F15">
        <w:rPr>
          <w:rFonts w:ascii="Baskerville" w:hAnsi="Baskerville"/>
        </w:rPr>
        <w:t>For obvious reasons, please silence cell phones and do not text message, check email, listen to music, or surf the web during class.</w:t>
      </w:r>
    </w:p>
    <w:p w:rsidR="00AF6AAB" w:rsidRPr="008A3F15" w:rsidRDefault="00AF6AAB" w:rsidP="00AF6AAB">
      <w:pPr>
        <w:rPr>
          <w:rFonts w:ascii="Baskerville" w:hAnsi="Baskerville"/>
        </w:rPr>
      </w:pPr>
    </w:p>
    <w:p w:rsidR="00AF6AAB" w:rsidRPr="008A3F15" w:rsidRDefault="00AF6AAB" w:rsidP="00AF6AAB">
      <w:pPr>
        <w:rPr>
          <w:rFonts w:ascii="Baskerville" w:hAnsi="Baskerville"/>
        </w:rPr>
      </w:pPr>
      <w:r w:rsidRPr="008A3F15">
        <w:rPr>
          <w:rFonts w:ascii="Baskerville" w:hAnsi="Baskerville"/>
          <w:u w:val="single"/>
        </w:rPr>
        <w:t>Writing assignments and exams</w:t>
      </w:r>
      <w:r w:rsidR="0008567F">
        <w:rPr>
          <w:rFonts w:ascii="Baskerville" w:hAnsi="Baskerville"/>
        </w:rPr>
        <w:t>: You will write three 4-</w:t>
      </w:r>
      <w:r w:rsidRPr="008A3F15">
        <w:rPr>
          <w:rFonts w:ascii="Baskerville" w:hAnsi="Baskerville"/>
        </w:rPr>
        <w:t xml:space="preserve">page papers (typed) on topics distributed in class. In addition, you will be responsible for completing a number of informal in-class writing assignments. I will occasionally give an unannounced quiz during the first part of class. Quizzes cannot be made up, but I will drop the lowest quiz grade. There will also be a midterm and a final exam. </w:t>
      </w:r>
    </w:p>
    <w:p w:rsidR="00AF6AAB" w:rsidRPr="008A3F15" w:rsidRDefault="00AF6AAB" w:rsidP="00AF6AAB">
      <w:pPr>
        <w:rPr>
          <w:rFonts w:ascii="Baskerville" w:hAnsi="Baskerville"/>
        </w:rPr>
      </w:pPr>
      <w:r w:rsidRPr="008A3F15">
        <w:rPr>
          <w:rFonts w:ascii="Baskerville" w:hAnsi="Baskerville"/>
          <w:u w:val="single"/>
        </w:rPr>
        <w:t>Essay Submission</w:t>
      </w:r>
      <w:r w:rsidR="008A3F15">
        <w:rPr>
          <w:rFonts w:ascii="Baskerville" w:hAnsi="Baskerville"/>
        </w:rPr>
        <w:t>: Essays are to be turned in on Blackboard</w:t>
      </w:r>
      <w:r w:rsidRPr="008A3F15">
        <w:rPr>
          <w:rFonts w:ascii="Baskerville" w:hAnsi="Baskerville"/>
        </w:rPr>
        <w:t xml:space="preserve"> on the date specified on the syllabus. </w:t>
      </w:r>
      <w:r w:rsidRPr="008A3F15">
        <w:rPr>
          <w:rFonts w:ascii="Baskerville" w:hAnsi="Baskerville"/>
          <w:i/>
        </w:rPr>
        <w:t>Other grading policies</w:t>
      </w:r>
      <w:r w:rsidRPr="008A3F15">
        <w:rPr>
          <w:rFonts w:ascii="Baskerville" w:hAnsi="Baskerville"/>
        </w:rPr>
        <w:t>:</w:t>
      </w:r>
    </w:p>
    <w:p w:rsidR="008A3F15" w:rsidRDefault="00AF6AAB" w:rsidP="00AF6AAB">
      <w:pPr>
        <w:rPr>
          <w:rFonts w:ascii="Baskerville" w:hAnsi="Baskerville"/>
        </w:rPr>
      </w:pPr>
      <w:r w:rsidRPr="008A3F15">
        <w:rPr>
          <w:rFonts w:ascii="Baskerville" w:hAnsi="Baskerville"/>
        </w:rPr>
        <w:t>§ Grades will be lowered</w:t>
      </w:r>
      <w:r w:rsidR="008A3F15">
        <w:rPr>
          <w:rFonts w:ascii="Baskerville" w:hAnsi="Baskerville"/>
        </w:rPr>
        <w:t xml:space="preserve"> by 5 pts. for each day late,</w:t>
      </w:r>
      <w:r w:rsidRPr="008A3F15">
        <w:rPr>
          <w:rFonts w:ascii="Baskerville" w:hAnsi="Baskerville"/>
        </w:rPr>
        <w:t xml:space="preserve"> unless prior arrangements have been made with me.</w:t>
      </w:r>
      <w:r w:rsidRPr="008A3F15">
        <w:rPr>
          <w:rFonts w:ascii="Baskerville" w:hAnsi="Baskerville"/>
        </w:rPr>
        <w:br/>
        <w:t xml:space="preserve">§ </w:t>
      </w:r>
      <w:proofErr w:type="gramStart"/>
      <w:r w:rsidRPr="008A3F15">
        <w:rPr>
          <w:rFonts w:ascii="Baskerville" w:hAnsi="Baskerville"/>
        </w:rPr>
        <w:t>All</w:t>
      </w:r>
      <w:proofErr w:type="gramEnd"/>
      <w:r w:rsidRPr="008A3F15">
        <w:rPr>
          <w:rFonts w:ascii="Baskerville" w:hAnsi="Baskerville"/>
        </w:rPr>
        <w:t xml:space="preserve"> assignments are required and must be completed in order to earn a satisfactory grade for the course.</w:t>
      </w:r>
      <w:r w:rsidRPr="008A3F15">
        <w:rPr>
          <w:rFonts w:ascii="Baskerville" w:hAnsi="Baskerville"/>
        </w:rPr>
        <w:br/>
        <w:t>§ In accordance with the College’s policy, I do not give incomplete grades unless there are extremely serious circumstances, and then, only by prior arrangement.</w:t>
      </w:r>
    </w:p>
    <w:p w:rsidR="00AF6AAB" w:rsidRPr="008A3F15" w:rsidRDefault="00AF6AAB" w:rsidP="00AF6AAB">
      <w:pPr>
        <w:rPr>
          <w:rFonts w:ascii="Baskerville" w:hAnsi="Baskerville"/>
        </w:rPr>
      </w:pPr>
    </w:p>
    <w:p w:rsidR="008A3F15" w:rsidRDefault="00AF6AAB" w:rsidP="00AF6AAB">
      <w:pPr>
        <w:rPr>
          <w:rFonts w:ascii="Baskerville" w:hAnsi="Baskerville"/>
        </w:rPr>
      </w:pPr>
      <w:r w:rsidRPr="008A3F15">
        <w:rPr>
          <w:rFonts w:ascii="Baskerville" w:hAnsi="Baskerville"/>
          <w:b/>
        </w:rPr>
        <w:t>Evaluation</w:t>
      </w:r>
      <w:r w:rsidRPr="008A3F15">
        <w:rPr>
          <w:rFonts w:ascii="Baskerville" w:hAnsi="Baskerville"/>
        </w:rPr>
        <w:br/>
        <w:t>Grades are calculated as follows: 30% — 3 essays</w:t>
      </w:r>
      <w:r w:rsidRPr="008A3F15">
        <w:rPr>
          <w:rFonts w:ascii="Baskerville" w:hAnsi="Baskerville"/>
        </w:rPr>
        <w:br/>
        <w:t>25% — midterm exam</w:t>
      </w:r>
      <w:r w:rsidRPr="008A3F15">
        <w:rPr>
          <w:rFonts w:ascii="Baskerville" w:hAnsi="Baskerville"/>
        </w:rPr>
        <w:br/>
        <w:t>30 % — final exam</w:t>
      </w:r>
      <w:r w:rsidRPr="008A3F15">
        <w:rPr>
          <w:rFonts w:ascii="Baskerville" w:hAnsi="Baskerville"/>
        </w:rPr>
        <w:br/>
        <w:t>15% — informal writing assignments and quizzes</w:t>
      </w:r>
    </w:p>
    <w:p w:rsidR="008A3F15" w:rsidRDefault="00AF6AAB" w:rsidP="00AF6AAB">
      <w:pPr>
        <w:rPr>
          <w:rFonts w:ascii="Baskerville" w:hAnsi="Baskerville"/>
        </w:rPr>
      </w:pPr>
      <w:r w:rsidRPr="008A3F15">
        <w:rPr>
          <w:rFonts w:ascii="Baskerville" w:hAnsi="Baskerville"/>
        </w:rPr>
        <w:t>Poor attendance and lack of class participation may alter the final grade.</w:t>
      </w:r>
    </w:p>
    <w:p w:rsidR="008A3F15" w:rsidRDefault="008A3F15" w:rsidP="00AF6AAB">
      <w:pPr>
        <w:rPr>
          <w:rFonts w:ascii="Baskerville" w:hAnsi="Baskerville"/>
        </w:rPr>
      </w:pPr>
    </w:p>
    <w:p w:rsidR="008A3F15" w:rsidRPr="008A3F15" w:rsidRDefault="008A3F15" w:rsidP="008A3F15">
      <w:pPr>
        <w:rPr>
          <w:rFonts w:ascii="Baskerville" w:hAnsi="Baskerville"/>
          <w:b/>
        </w:rPr>
      </w:pPr>
      <w:r w:rsidRPr="008A3F15">
        <w:rPr>
          <w:rFonts w:ascii="Baskerville" w:hAnsi="Baskerville"/>
          <w:b/>
        </w:rPr>
        <w:t xml:space="preserve">Grading Scale: </w:t>
      </w:r>
    </w:p>
    <w:p w:rsidR="008A3F15" w:rsidRPr="008A3F15" w:rsidRDefault="008A3F15" w:rsidP="008A3F15">
      <w:pPr>
        <w:rPr>
          <w:rFonts w:ascii="Baskerville" w:hAnsi="Baskerville"/>
        </w:rPr>
      </w:pPr>
      <w:r w:rsidRPr="008A3F15">
        <w:rPr>
          <w:rFonts w:ascii="Baskerville" w:hAnsi="Baskerville"/>
        </w:rPr>
        <w:t>100-93:  A</w:t>
      </w:r>
      <w:r w:rsidRPr="008A3F15">
        <w:rPr>
          <w:rFonts w:ascii="Baskerville" w:hAnsi="Baskerville"/>
        </w:rPr>
        <w:tab/>
      </w:r>
      <w:r w:rsidRPr="008A3F15">
        <w:rPr>
          <w:rFonts w:ascii="Baskerville" w:hAnsi="Baskerville"/>
        </w:rPr>
        <w:tab/>
        <w:t>82.9-80: B-</w:t>
      </w:r>
      <w:r w:rsidRPr="008A3F15">
        <w:rPr>
          <w:rFonts w:ascii="Baskerville" w:hAnsi="Baskerville"/>
        </w:rPr>
        <w:tab/>
      </w:r>
      <w:r w:rsidRPr="008A3F15">
        <w:rPr>
          <w:rFonts w:ascii="Baskerville" w:hAnsi="Baskerville"/>
        </w:rPr>
        <w:tab/>
        <w:t>69.9-67: D+</w:t>
      </w:r>
    </w:p>
    <w:p w:rsidR="008A3F15" w:rsidRPr="008A3F15" w:rsidRDefault="008A3F15" w:rsidP="008A3F15">
      <w:pPr>
        <w:rPr>
          <w:rFonts w:ascii="Baskerville" w:hAnsi="Baskerville"/>
        </w:rPr>
      </w:pPr>
      <w:r w:rsidRPr="008A3F15">
        <w:rPr>
          <w:rFonts w:ascii="Baskerville" w:hAnsi="Baskerville"/>
        </w:rPr>
        <w:t>92.9-90: A-</w:t>
      </w:r>
      <w:r w:rsidRPr="008A3F15">
        <w:rPr>
          <w:rFonts w:ascii="Baskerville" w:hAnsi="Baskerville"/>
        </w:rPr>
        <w:tab/>
      </w:r>
      <w:r w:rsidRPr="008A3F15">
        <w:rPr>
          <w:rFonts w:ascii="Baskerville" w:hAnsi="Baskerville"/>
        </w:rPr>
        <w:tab/>
        <w:t>79.9-77: C+</w:t>
      </w:r>
      <w:r w:rsidRPr="008A3F15">
        <w:rPr>
          <w:rFonts w:ascii="Baskerville" w:hAnsi="Baskerville"/>
        </w:rPr>
        <w:tab/>
      </w:r>
      <w:r w:rsidRPr="008A3F15">
        <w:rPr>
          <w:rFonts w:ascii="Baskerville" w:hAnsi="Baskerville"/>
        </w:rPr>
        <w:tab/>
        <w:t>66.9-63: D</w:t>
      </w:r>
    </w:p>
    <w:p w:rsidR="008A3F15" w:rsidRPr="008A3F15" w:rsidRDefault="008A3F15" w:rsidP="008A3F15">
      <w:pPr>
        <w:rPr>
          <w:rFonts w:ascii="Baskerville" w:hAnsi="Baskerville"/>
        </w:rPr>
      </w:pPr>
      <w:r w:rsidRPr="008A3F15">
        <w:rPr>
          <w:rFonts w:ascii="Baskerville" w:hAnsi="Baskerville"/>
        </w:rPr>
        <w:t>89.9-87: B+</w:t>
      </w:r>
      <w:r w:rsidRPr="008A3F15">
        <w:rPr>
          <w:rFonts w:ascii="Baskerville" w:hAnsi="Baskerville"/>
        </w:rPr>
        <w:tab/>
      </w:r>
      <w:r w:rsidRPr="008A3F15">
        <w:rPr>
          <w:rFonts w:ascii="Baskerville" w:hAnsi="Baskerville"/>
        </w:rPr>
        <w:tab/>
        <w:t>76.9-73: C</w:t>
      </w:r>
      <w:r w:rsidRPr="008A3F15">
        <w:rPr>
          <w:rFonts w:ascii="Baskerville" w:hAnsi="Baskerville"/>
        </w:rPr>
        <w:tab/>
      </w:r>
      <w:r w:rsidRPr="008A3F15">
        <w:rPr>
          <w:rFonts w:ascii="Baskerville" w:hAnsi="Baskerville"/>
        </w:rPr>
        <w:tab/>
        <w:t>62.9-60: D-</w:t>
      </w:r>
    </w:p>
    <w:p w:rsidR="008A3F15" w:rsidRPr="008A3F15" w:rsidRDefault="008A3F15" w:rsidP="008A3F15">
      <w:pPr>
        <w:rPr>
          <w:rFonts w:ascii="Baskerville" w:hAnsi="Baskerville"/>
        </w:rPr>
      </w:pPr>
      <w:r w:rsidRPr="008A3F15">
        <w:rPr>
          <w:rFonts w:ascii="Baskerville" w:hAnsi="Baskerville"/>
        </w:rPr>
        <w:t>86.9-83: B</w:t>
      </w:r>
      <w:r w:rsidRPr="008A3F15">
        <w:rPr>
          <w:rFonts w:ascii="Baskerville" w:hAnsi="Baskerville"/>
        </w:rPr>
        <w:tab/>
      </w:r>
      <w:r w:rsidRPr="008A3F15">
        <w:rPr>
          <w:rFonts w:ascii="Baskerville" w:hAnsi="Baskerville"/>
        </w:rPr>
        <w:tab/>
        <w:t>72.9-70: C-</w:t>
      </w:r>
      <w:r w:rsidRPr="008A3F15">
        <w:rPr>
          <w:rFonts w:ascii="Baskerville" w:hAnsi="Baskerville"/>
        </w:rPr>
        <w:tab/>
      </w:r>
      <w:r w:rsidRPr="008A3F15">
        <w:rPr>
          <w:rFonts w:ascii="Baskerville" w:hAnsi="Baskerville"/>
        </w:rPr>
        <w:tab/>
        <w:t>59.9 &amp; below: F</w:t>
      </w:r>
    </w:p>
    <w:p w:rsidR="008A3F15" w:rsidRDefault="008A3F15" w:rsidP="00AF6AAB">
      <w:pPr>
        <w:rPr>
          <w:rFonts w:ascii="Baskerville" w:hAnsi="Baskerville"/>
        </w:rPr>
      </w:pPr>
    </w:p>
    <w:p w:rsidR="008A3F15" w:rsidRPr="008A3F15" w:rsidRDefault="008A3F15" w:rsidP="008A3F15">
      <w:pPr>
        <w:rPr>
          <w:rFonts w:ascii="Baskerville" w:hAnsi="Baskerville"/>
        </w:rPr>
      </w:pPr>
      <w:r w:rsidRPr="008A3F15">
        <w:rPr>
          <w:rFonts w:ascii="Baskerville" w:hAnsi="Baskerville"/>
          <w:b/>
          <w:bCs/>
        </w:rPr>
        <w:t>Academic Honesty</w:t>
      </w:r>
      <w:r w:rsidRPr="008A3F15">
        <w:rPr>
          <w:rFonts w:ascii="Baskerville" w:hAnsi="Baskerville"/>
        </w:rPr>
        <w:t>:  The Literature program expects students to maintain the highest standard of academic honesty.  You should make yourself aware of Richard Stockton College’s Academic Honesty Policy, which can be found in the Student Handbook (</w:t>
      </w:r>
      <w:proofErr w:type="spellStart"/>
      <w:r w:rsidRPr="008A3F15">
        <w:rPr>
          <w:rFonts w:ascii="Baskerville" w:hAnsi="Baskerville"/>
        </w:rPr>
        <w:t>intraweb.stockton.edu/eyos/page.cfm</w:t>
      </w:r>
      <w:proofErr w:type="gramStart"/>
      <w:r w:rsidRPr="008A3F15">
        <w:rPr>
          <w:rFonts w:ascii="Baskerville" w:hAnsi="Baskerville"/>
        </w:rPr>
        <w:t>?siteID</w:t>
      </w:r>
      <w:proofErr w:type="spellEnd"/>
      <w:proofErr w:type="gramEnd"/>
      <w:r w:rsidRPr="008A3F15">
        <w:rPr>
          <w:rFonts w:ascii="Baskerville" w:hAnsi="Baskerville"/>
        </w:rPr>
        <w:t>=67&amp;pageID=2#10). You should also make yourself familiar with the penalties for violations of the policy and your rights as a student.</w:t>
      </w:r>
    </w:p>
    <w:p w:rsidR="008A3F15" w:rsidRPr="008A3F15" w:rsidRDefault="008A3F15" w:rsidP="008A3F15">
      <w:pPr>
        <w:rPr>
          <w:rFonts w:ascii="Baskerville" w:hAnsi="Baskerville"/>
        </w:rPr>
      </w:pPr>
    </w:p>
    <w:p w:rsidR="008A3F15" w:rsidRPr="008A3F15" w:rsidRDefault="008A3F15" w:rsidP="008A3F15">
      <w:pPr>
        <w:rPr>
          <w:rFonts w:ascii="Baskerville" w:hAnsi="Baskerville"/>
          <w:i/>
        </w:rPr>
      </w:pPr>
      <w:r w:rsidRPr="008A3F15">
        <w:rPr>
          <w:rFonts w:ascii="Baskerville" w:hAnsi="Baskerville"/>
        </w:rPr>
        <w:t xml:space="preserve">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t>
      </w:r>
      <w:r w:rsidRPr="008A3F15">
        <w:rPr>
          <w:rFonts w:ascii="Baskerville" w:hAnsi="Baskerville"/>
          <w:i/>
        </w:rPr>
        <w:t>without properly acknowledging that source.</w:t>
      </w:r>
    </w:p>
    <w:p w:rsidR="008A3F15" w:rsidRPr="008A3F15" w:rsidRDefault="008A3F15" w:rsidP="008A3F15">
      <w:pPr>
        <w:rPr>
          <w:rFonts w:ascii="Baskerville" w:hAnsi="Baskerville"/>
        </w:rPr>
      </w:pPr>
    </w:p>
    <w:p w:rsidR="008A3F15" w:rsidRPr="008A3F15" w:rsidRDefault="008A3F15" w:rsidP="008A3F15">
      <w:pPr>
        <w:rPr>
          <w:rFonts w:ascii="Baskerville" w:hAnsi="Baskerville"/>
        </w:rPr>
      </w:pPr>
      <w:r w:rsidRPr="008A3F15">
        <w:rPr>
          <w:rFonts w:ascii="Baskerville" w:hAnsi="Baskerville"/>
        </w:rPr>
        <w:t>If you are found to have represented the work or ideas of others as your own, intentionally, or unintentionally, you will face serious consequences, as follows:</w:t>
      </w:r>
    </w:p>
    <w:p w:rsidR="008A3F15" w:rsidRPr="008A3F15" w:rsidRDefault="008A3F15" w:rsidP="008A3F15">
      <w:pPr>
        <w:rPr>
          <w:rFonts w:ascii="Baskerville" w:hAnsi="Baskerville"/>
        </w:rPr>
      </w:pPr>
    </w:p>
    <w:p w:rsidR="008A3F15" w:rsidRPr="008A3F15" w:rsidRDefault="008A3F15" w:rsidP="008A3F15">
      <w:pPr>
        <w:rPr>
          <w:rFonts w:ascii="Baskerville" w:hAnsi="Baskerville"/>
        </w:rPr>
      </w:pPr>
      <w:r w:rsidRPr="008A3F15">
        <w:rPr>
          <w:rFonts w:ascii="Baskerville" w:hAnsi="Baskerville"/>
        </w:rPr>
        <w:t xml:space="preserve">1. If this is the first time the student has been found to </w:t>
      </w:r>
      <w:proofErr w:type="gramStart"/>
      <w:r w:rsidRPr="008A3F15">
        <w:rPr>
          <w:rFonts w:ascii="Baskerville" w:hAnsi="Baskerville"/>
        </w:rPr>
        <w:t>have plagiarized</w:t>
      </w:r>
      <w:proofErr w:type="gramEnd"/>
      <w:r w:rsidRPr="008A3F15">
        <w:rPr>
          <w:rFonts w:ascii="Baskerville" w:hAnsi="Baskerville"/>
        </w:rPr>
        <w:t>, he/she will receive an "F" for that paper or assignment and/or the course.</w:t>
      </w:r>
      <w:r w:rsidRPr="008A3F15">
        <w:rPr>
          <w:rFonts w:ascii="Baskerville" w:hAnsi="Baskerville"/>
        </w:rPr>
        <w:br/>
        <w:t>2. For second offenses of plagiarism, the student will receive an F for the course.</w:t>
      </w:r>
      <w:r w:rsidRPr="008A3F15">
        <w:rPr>
          <w:rFonts w:ascii="Baskerville" w:hAnsi="Baskerville"/>
        </w:rPr>
        <w:br/>
        <w:t>3. Whenever possible, a student who is found to have plagiarized a paper or assignment, in full or in part, should meet with the professor of the class for which the paper is written in order to review and discuss the suspect work.</w:t>
      </w:r>
    </w:p>
    <w:p w:rsidR="008A3F15" w:rsidRPr="008A3F15" w:rsidRDefault="008A3F15" w:rsidP="00AF6AAB">
      <w:pPr>
        <w:rPr>
          <w:rFonts w:ascii="Baskerville" w:hAnsi="Baskerville"/>
        </w:rPr>
      </w:pPr>
      <w:r w:rsidRPr="008A3F15">
        <w:rPr>
          <w:rFonts w:ascii="Baskerville" w:hAnsi="Baskerville"/>
        </w:rPr>
        <w:br/>
        <w:t>Additionally, in accordance with Stockton College policy, Literature faculty will report all instances of plagiarism to the Provost of Academic Affairs. Students may be subject to discipline by the college, such as being placed on academic probation or expelled. If you have a question specific to a paper you are working on, please bring it to my attention.</w:t>
      </w:r>
    </w:p>
    <w:p w:rsidR="00AF6AAB" w:rsidRPr="00416A32" w:rsidRDefault="00AF6AAB" w:rsidP="00AF6AAB">
      <w:pPr>
        <w:rPr>
          <w:rFonts w:ascii="Baskerville" w:hAnsi="Baskerville"/>
          <w:b/>
        </w:rPr>
      </w:pPr>
      <w:r w:rsidRPr="008A3F15">
        <w:rPr>
          <w:rFonts w:ascii="Baskerville" w:hAnsi="Baskerville"/>
          <w:b/>
        </w:rPr>
        <w:t>Class Schedule (subject to revision</w:t>
      </w:r>
      <w:r w:rsidR="008A3F15">
        <w:rPr>
          <w:rFonts w:ascii="Baskerville" w:hAnsi="Baskerville"/>
          <w:b/>
        </w:rPr>
        <w:t xml:space="preserve"> – check Blackboard regularly</w:t>
      </w:r>
      <w:r w:rsidRPr="008A3F15">
        <w:rPr>
          <w:rFonts w:ascii="Baskerville" w:hAnsi="Baskerville"/>
          <w:b/>
        </w:rPr>
        <w:t>)</w:t>
      </w:r>
    </w:p>
    <w:p w:rsidR="008A3F15" w:rsidRDefault="00AF6AAB" w:rsidP="00AF6AAB">
      <w:pPr>
        <w:rPr>
          <w:rFonts w:ascii="Baskerville" w:hAnsi="Baskerville"/>
          <w:b/>
        </w:rPr>
      </w:pPr>
      <w:r w:rsidRPr="008A3F15">
        <w:rPr>
          <w:rFonts w:ascii="Baskerville" w:hAnsi="Baskerville"/>
          <w:b/>
        </w:rPr>
        <w:t>PLEASE BRING YOUR TEXTBOOK TO EVERY CLAS</w:t>
      </w:r>
      <w:r w:rsidR="008A3F15">
        <w:rPr>
          <w:rFonts w:ascii="Baskerville" w:hAnsi="Baskerville"/>
          <w:b/>
        </w:rPr>
        <w:t>S</w:t>
      </w:r>
      <w:r w:rsidR="00416A32">
        <w:rPr>
          <w:rFonts w:ascii="Baskerville" w:hAnsi="Baskerville"/>
          <w:b/>
        </w:rPr>
        <w:t xml:space="preserve"> (be sure you have the right volume!)</w:t>
      </w:r>
    </w:p>
    <w:p w:rsidR="00AF6AAB" w:rsidRPr="008A3F15" w:rsidRDefault="00AF6AAB" w:rsidP="00AF6AAB">
      <w:pPr>
        <w:rPr>
          <w:rFonts w:ascii="Baskerville" w:hAnsi="Baskerville"/>
        </w:rPr>
      </w:pPr>
    </w:p>
    <w:p w:rsidR="00A213F9" w:rsidRDefault="00AF6AAB" w:rsidP="00AF6AAB">
      <w:pPr>
        <w:rPr>
          <w:rFonts w:ascii="Baskerville" w:hAnsi="Baskerville"/>
          <w:b/>
        </w:rPr>
      </w:pPr>
      <w:r w:rsidRPr="008A3F15">
        <w:rPr>
          <w:rFonts w:ascii="Baskerville" w:hAnsi="Baskerville"/>
          <w:b/>
        </w:rPr>
        <w:t>September</w:t>
      </w:r>
    </w:p>
    <w:p w:rsidR="00A213F9" w:rsidRDefault="00A213F9" w:rsidP="00AF6AAB">
      <w:pPr>
        <w:rPr>
          <w:rFonts w:ascii="Baskerville" w:hAnsi="Baskerville"/>
          <w:b/>
        </w:rPr>
      </w:pPr>
    </w:p>
    <w:p w:rsidR="00A213F9" w:rsidRPr="008A3F15" w:rsidRDefault="00A213F9" w:rsidP="00A213F9">
      <w:pPr>
        <w:rPr>
          <w:rFonts w:ascii="Baskerville" w:hAnsi="Baskerville"/>
        </w:rPr>
      </w:pPr>
      <w:r w:rsidRPr="008A3F15">
        <w:rPr>
          <w:rFonts w:ascii="Baskerville" w:hAnsi="Baskerville"/>
          <w:i/>
        </w:rPr>
        <w:t>Section I: Non-fiction Prose</w:t>
      </w:r>
    </w:p>
    <w:p w:rsidR="008A3F15" w:rsidRDefault="008A3F15" w:rsidP="00AF6AAB">
      <w:pPr>
        <w:rPr>
          <w:rFonts w:ascii="Baskerville" w:hAnsi="Baskerville"/>
        </w:rPr>
      </w:pPr>
      <w:r>
        <w:rPr>
          <w:rFonts w:ascii="Baskerville" w:hAnsi="Baskerville"/>
        </w:rPr>
        <w:t>T 9/7</w:t>
      </w:r>
      <w:r w:rsidR="00AF6AAB" w:rsidRPr="008A3F15">
        <w:rPr>
          <w:rFonts w:ascii="Baskerville" w:hAnsi="Baskerville"/>
        </w:rPr>
        <w:t xml:space="preserve"> Introduction to course</w:t>
      </w:r>
      <w:r w:rsidR="00AF6AAB" w:rsidRPr="008A3F15">
        <w:rPr>
          <w:rFonts w:ascii="Baskerville" w:hAnsi="Baskerville"/>
        </w:rPr>
        <w:br/>
      </w:r>
      <w:proofErr w:type="gramStart"/>
      <w:r w:rsidR="00AF6AAB" w:rsidRPr="008A3F15">
        <w:rPr>
          <w:rFonts w:ascii="Baskerville" w:hAnsi="Baskerville"/>
        </w:rPr>
        <w:t>What</w:t>
      </w:r>
      <w:proofErr w:type="gramEnd"/>
      <w:r w:rsidR="00AF6AAB" w:rsidRPr="008A3F15">
        <w:rPr>
          <w:rFonts w:ascii="Baskerville" w:hAnsi="Baskerville"/>
        </w:rPr>
        <w:t xml:space="preserve"> is women’s literature? (</w:t>
      </w:r>
      <w:proofErr w:type="gramStart"/>
      <w:r w:rsidR="00AF6AAB" w:rsidRPr="008A3F15">
        <w:rPr>
          <w:rFonts w:ascii="Baskerville" w:hAnsi="Baskerville"/>
        </w:rPr>
        <w:t>in</w:t>
      </w:r>
      <w:proofErr w:type="gramEnd"/>
      <w:r w:rsidR="00AF6AAB" w:rsidRPr="008A3F15">
        <w:rPr>
          <w:rFonts w:ascii="Baskerville" w:hAnsi="Baskerville"/>
        </w:rPr>
        <w:t xml:space="preserve"> class writing) </w:t>
      </w:r>
      <w:r w:rsidR="00A213F9">
        <w:rPr>
          <w:rFonts w:ascii="Baskerville" w:hAnsi="Baskerville"/>
        </w:rPr>
        <w:t xml:space="preserve">Read: </w:t>
      </w:r>
      <w:r w:rsidR="00A213F9" w:rsidRPr="008A3F15">
        <w:rPr>
          <w:rFonts w:ascii="Baskerville" w:hAnsi="Baskerville"/>
        </w:rPr>
        <w:t xml:space="preserve">Queen Elizabeth I, “Speech to the Troops at </w:t>
      </w:r>
      <w:proofErr w:type="spellStart"/>
      <w:r w:rsidR="00A213F9" w:rsidRPr="008A3F15">
        <w:rPr>
          <w:rFonts w:ascii="Baskerville" w:hAnsi="Baskerville"/>
        </w:rPr>
        <w:t>Tilbury</w:t>
      </w:r>
      <w:proofErr w:type="spellEnd"/>
      <w:r w:rsidR="00A213F9" w:rsidRPr="008A3F15">
        <w:rPr>
          <w:rFonts w:ascii="Baskerville" w:hAnsi="Baskerville"/>
        </w:rPr>
        <w:t>” (VI, 67); Sojourner Truth, “</w:t>
      </w:r>
      <w:proofErr w:type="spellStart"/>
      <w:r w:rsidR="00A213F9" w:rsidRPr="008A3F15">
        <w:rPr>
          <w:rFonts w:ascii="Baskerville" w:hAnsi="Baskerville"/>
        </w:rPr>
        <w:t>Ain’t</w:t>
      </w:r>
      <w:proofErr w:type="spellEnd"/>
      <w:r w:rsidR="00A213F9" w:rsidRPr="008A3F15">
        <w:rPr>
          <w:rFonts w:ascii="Baskerville" w:hAnsi="Baskerville"/>
        </w:rPr>
        <w:t xml:space="preserve"> I a Woman” (VI 510)</w:t>
      </w:r>
      <w:r w:rsidR="00A213F9">
        <w:rPr>
          <w:rFonts w:ascii="Baskerville" w:hAnsi="Baskerville"/>
        </w:rPr>
        <w:t xml:space="preserve"> (also posted on BB)</w:t>
      </w:r>
    </w:p>
    <w:p w:rsidR="00AF6AAB" w:rsidRPr="008A3F15" w:rsidRDefault="00AF6AAB" w:rsidP="00AF6AAB">
      <w:pPr>
        <w:rPr>
          <w:rFonts w:ascii="Baskerville" w:hAnsi="Baskerville"/>
        </w:rPr>
      </w:pPr>
    </w:p>
    <w:p w:rsidR="00AF6AAB" w:rsidRPr="008A3F15" w:rsidRDefault="00A213F9" w:rsidP="00AF6AAB">
      <w:pPr>
        <w:rPr>
          <w:rFonts w:ascii="Baskerville" w:hAnsi="Baskerville"/>
        </w:rPr>
      </w:pPr>
      <w:r>
        <w:rPr>
          <w:rFonts w:ascii="Baskerville" w:hAnsi="Baskerville"/>
        </w:rPr>
        <w:t xml:space="preserve">TH 9/9   </w:t>
      </w:r>
      <w:r w:rsidR="00AF6AAB" w:rsidRPr="008A3F15">
        <w:rPr>
          <w:rFonts w:ascii="Baskerville" w:hAnsi="Baskerville"/>
        </w:rPr>
        <w:t>Virginia Woolf, “Professions for Women,” (VII, 244-47); “A Room of One’s Own” (VII, 237-244)</w:t>
      </w:r>
    </w:p>
    <w:p w:rsidR="00A213F9" w:rsidRDefault="00A213F9" w:rsidP="00AF6AAB">
      <w:pPr>
        <w:rPr>
          <w:rFonts w:ascii="Baskerville" w:hAnsi="Baskerville"/>
        </w:rPr>
      </w:pPr>
    </w:p>
    <w:p w:rsidR="00CA5E5C" w:rsidRDefault="00A213F9" w:rsidP="00AF6AAB">
      <w:pPr>
        <w:rPr>
          <w:rFonts w:ascii="Baskerville" w:hAnsi="Baskerville"/>
        </w:rPr>
      </w:pPr>
      <w:r>
        <w:rPr>
          <w:rFonts w:ascii="Baskerville" w:hAnsi="Baskerville"/>
        </w:rPr>
        <w:t xml:space="preserve">T 9/14   </w:t>
      </w:r>
      <w:r w:rsidR="00AF6AAB" w:rsidRPr="008A3F15">
        <w:rPr>
          <w:rFonts w:ascii="Baskerville" w:hAnsi="Baskerville"/>
        </w:rPr>
        <w:t xml:space="preserve">Harriet Jacobs, from </w:t>
      </w:r>
      <w:r w:rsidR="00AF6AAB" w:rsidRPr="008A3F15">
        <w:rPr>
          <w:rFonts w:ascii="Baskerville" w:hAnsi="Baskerville"/>
          <w:u w:val="single"/>
        </w:rPr>
        <w:t>Incidents in the Life of a Slave Girl</w:t>
      </w:r>
      <w:r w:rsidR="00AF6AAB" w:rsidRPr="008A3F15">
        <w:rPr>
          <w:rFonts w:ascii="Baskerville" w:hAnsi="Baskerville"/>
        </w:rPr>
        <w:t xml:space="preserve"> (VI, 618-629)</w:t>
      </w:r>
      <w:proofErr w:type="gramStart"/>
      <w:r w:rsidR="00AF6AAB" w:rsidRPr="008A3F15">
        <w:rPr>
          <w:rFonts w:ascii="Baskerville" w:hAnsi="Baskerville"/>
        </w:rPr>
        <w:t>; ;</w:t>
      </w:r>
      <w:proofErr w:type="gramEnd"/>
      <w:r w:rsidR="00AF6AAB" w:rsidRPr="008A3F15">
        <w:rPr>
          <w:rFonts w:ascii="Baskerville" w:hAnsi="Baskerville"/>
        </w:rPr>
        <w:t xml:space="preserve"> Maya Angelou, from </w:t>
      </w:r>
      <w:r w:rsidR="00AF6AAB" w:rsidRPr="008A3F15">
        <w:rPr>
          <w:rFonts w:ascii="Baskerville" w:hAnsi="Baskerville"/>
          <w:u w:val="single"/>
        </w:rPr>
        <w:t>I Know Why the Caged Bird Sings</w:t>
      </w:r>
      <w:r w:rsidR="00AF6AAB" w:rsidRPr="008A3F15">
        <w:rPr>
          <w:rFonts w:ascii="Baskerville" w:hAnsi="Baskerville"/>
        </w:rPr>
        <w:t>, (VII, 926-930)</w:t>
      </w:r>
      <w:r>
        <w:rPr>
          <w:rFonts w:ascii="Baskerville" w:hAnsi="Baskerville"/>
        </w:rPr>
        <w:t xml:space="preserve">; </w:t>
      </w:r>
      <w:r w:rsidR="00AF6AAB" w:rsidRPr="008A3F15">
        <w:rPr>
          <w:rFonts w:ascii="Baskerville" w:hAnsi="Baskerville"/>
        </w:rPr>
        <w:t xml:space="preserve">Alice Walker, “In Search of Our Mother’s Gardens,” (VII 1295-1302) </w:t>
      </w:r>
    </w:p>
    <w:p w:rsidR="00A213F9" w:rsidRDefault="00CA5E5C" w:rsidP="00AF6AAB">
      <w:pPr>
        <w:rPr>
          <w:rFonts w:ascii="Baskerville" w:hAnsi="Baskerville"/>
        </w:rPr>
      </w:pPr>
      <w:r>
        <w:rPr>
          <w:rFonts w:ascii="Baskerville" w:hAnsi="Baskerville"/>
        </w:rPr>
        <w:t>**</w:t>
      </w:r>
      <w:r w:rsidRPr="00CA5E5C">
        <w:rPr>
          <w:rFonts w:ascii="Baskerville" w:hAnsi="Baskerville"/>
        </w:rPr>
        <w:t>Deadline to drop a course with a 100% refund</w:t>
      </w:r>
    </w:p>
    <w:p w:rsidR="00AF6AAB" w:rsidRPr="008A3F15" w:rsidRDefault="00AF6AAB" w:rsidP="00AF6AAB">
      <w:pPr>
        <w:rPr>
          <w:rFonts w:ascii="Baskerville" w:hAnsi="Baskerville"/>
        </w:rPr>
      </w:pPr>
    </w:p>
    <w:p w:rsidR="00A213F9" w:rsidRDefault="00A213F9" w:rsidP="00AF6AAB">
      <w:pPr>
        <w:rPr>
          <w:rFonts w:ascii="Baskerville" w:hAnsi="Baskerville"/>
          <w:b/>
        </w:rPr>
      </w:pPr>
      <w:r>
        <w:rPr>
          <w:rFonts w:ascii="Baskerville" w:hAnsi="Baskerville"/>
        </w:rPr>
        <w:t>TH 9/</w:t>
      </w:r>
      <w:proofErr w:type="gramStart"/>
      <w:r>
        <w:rPr>
          <w:rFonts w:ascii="Baskerville" w:hAnsi="Baskerville"/>
        </w:rPr>
        <w:t xml:space="preserve">16 </w:t>
      </w:r>
      <w:r w:rsidR="00AF6AAB" w:rsidRPr="008A3F15">
        <w:rPr>
          <w:rFonts w:ascii="Baskerville" w:hAnsi="Baskerville"/>
        </w:rPr>
        <w:t xml:space="preserve"> Margery</w:t>
      </w:r>
      <w:proofErr w:type="gramEnd"/>
      <w:r w:rsidR="00AF6AAB" w:rsidRPr="008A3F15">
        <w:rPr>
          <w:rFonts w:ascii="Baskerville" w:hAnsi="Baskerville"/>
        </w:rPr>
        <w:t xml:space="preserve"> </w:t>
      </w:r>
      <w:proofErr w:type="spellStart"/>
      <w:r w:rsidR="00AF6AAB" w:rsidRPr="008A3F15">
        <w:rPr>
          <w:rFonts w:ascii="Baskerville" w:hAnsi="Baskerville"/>
        </w:rPr>
        <w:t>Kempe</w:t>
      </w:r>
      <w:proofErr w:type="spellEnd"/>
      <w:r w:rsidR="00AF6AAB" w:rsidRPr="008A3F15">
        <w:rPr>
          <w:rFonts w:ascii="Baskerville" w:hAnsi="Baskerville"/>
        </w:rPr>
        <w:t xml:space="preserve">, all (VI, 45-59); Mary </w:t>
      </w:r>
      <w:proofErr w:type="spellStart"/>
      <w:r w:rsidR="00AF6AAB" w:rsidRPr="008A3F15">
        <w:rPr>
          <w:rFonts w:ascii="Baskerville" w:hAnsi="Baskerville"/>
        </w:rPr>
        <w:t>Astell</w:t>
      </w:r>
      <w:proofErr w:type="spellEnd"/>
      <w:r w:rsidR="00AF6AAB" w:rsidRPr="008A3F15">
        <w:rPr>
          <w:rFonts w:ascii="Baskerville" w:hAnsi="Baskerville"/>
        </w:rPr>
        <w:t>, from “A Serious Proposal to the Ladies” (VI, 263-266); Alice James, “The Diary” (VI 1230-1237).</w:t>
      </w:r>
      <w:r w:rsidR="00AF6AAB" w:rsidRPr="008A3F15">
        <w:rPr>
          <w:rFonts w:ascii="Baskerville" w:hAnsi="Baskerville"/>
          <w:b/>
        </w:rPr>
        <w:t xml:space="preserve"> Assign Self-writing</w:t>
      </w:r>
    </w:p>
    <w:p w:rsidR="00AF6AAB" w:rsidRPr="008A3F15" w:rsidRDefault="00AF6AAB" w:rsidP="00AF6AAB">
      <w:pPr>
        <w:rPr>
          <w:rFonts w:ascii="Baskerville" w:hAnsi="Baskerville"/>
        </w:rPr>
      </w:pPr>
    </w:p>
    <w:p w:rsidR="00AF6AAB" w:rsidRPr="008A3F15" w:rsidRDefault="00A213F9" w:rsidP="00AF6AAB">
      <w:pPr>
        <w:rPr>
          <w:rFonts w:ascii="Baskerville" w:hAnsi="Baskerville"/>
        </w:rPr>
      </w:pPr>
      <w:r>
        <w:rPr>
          <w:rFonts w:ascii="Baskerville" w:hAnsi="Baskerville"/>
        </w:rPr>
        <w:t>T 9/21</w:t>
      </w:r>
      <w:r w:rsidR="00AF6AAB" w:rsidRPr="008A3F15">
        <w:rPr>
          <w:rFonts w:ascii="Baskerville" w:hAnsi="Baskerville"/>
        </w:rPr>
        <w:t xml:space="preserve"> Mary Wollstonecraft, “A Vindication of the Rights of Woman” (VI, 370-390) </w:t>
      </w:r>
      <w:r w:rsidR="00AF6AAB" w:rsidRPr="008A3F15">
        <w:rPr>
          <w:rFonts w:ascii="Baskerville" w:hAnsi="Baskerville"/>
          <w:b/>
        </w:rPr>
        <w:t>(Self writing due).</w:t>
      </w:r>
    </w:p>
    <w:p w:rsidR="00A213F9" w:rsidRDefault="00A213F9" w:rsidP="00AF6AAB">
      <w:pPr>
        <w:rPr>
          <w:rFonts w:ascii="Baskerville" w:hAnsi="Baskerville"/>
        </w:rPr>
      </w:pPr>
    </w:p>
    <w:p w:rsidR="00AF6AAB" w:rsidRPr="008A3F15" w:rsidRDefault="00A213F9" w:rsidP="00AF6AAB">
      <w:pPr>
        <w:rPr>
          <w:rFonts w:ascii="Baskerville" w:hAnsi="Baskerville"/>
        </w:rPr>
      </w:pPr>
      <w:r>
        <w:rPr>
          <w:rFonts w:ascii="Baskerville" w:hAnsi="Baskerville"/>
        </w:rPr>
        <w:t>TH</w:t>
      </w:r>
      <w:r w:rsidR="00416A32">
        <w:rPr>
          <w:rFonts w:ascii="Baskerville" w:hAnsi="Baskerville"/>
        </w:rPr>
        <w:t xml:space="preserve"> 9/23</w:t>
      </w:r>
      <w:r w:rsidR="00AF6AAB" w:rsidRPr="008A3F15">
        <w:rPr>
          <w:rFonts w:ascii="Baskerville" w:hAnsi="Baskerville"/>
        </w:rPr>
        <w:t xml:space="preserve"> Adrienne Rich, “When We Dead Awaken: Writing as Revision,” (VII, 982-993)</w:t>
      </w:r>
    </w:p>
    <w:p w:rsidR="00416A32" w:rsidRDefault="00AF6AAB" w:rsidP="00AF6AAB">
      <w:pPr>
        <w:rPr>
          <w:rFonts w:ascii="Baskerville" w:hAnsi="Baskerville"/>
        </w:rPr>
      </w:pPr>
      <w:r w:rsidRPr="008A3F15">
        <w:rPr>
          <w:rFonts w:ascii="Baskerville" w:hAnsi="Baskerville"/>
          <w:b/>
        </w:rPr>
        <w:t xml:space="preserve">Assign Essay #1. </w:t>
      </w:r>
      <w:r w:rsidRPr="008A3F15">
        <w:rPr>
          <w:rFonts w:ascii="Baskerville" w:hAnsi="Baskerville"/>
        </w:rPr>
        <w:t>Discussion: writing about prose.</w:t>
      </w:r>
    </w:p>
    <w:p w:rsidR="00AF6AAB" w:rsidRPr="008A3F15" w:rsidRDefault="00AF6AAB" w:rsidP="00AF6AAB">
      <w:pPr>
        <w:rPr>
          <w:rFonts w:ascii="Baskerville" w:hAnsi="Baskerville"/>
        </w:rPr>
      </w:pPr>
    </w:p>
    <w:p w:rsidR="00416A32" w:rsidRDefault="00AF6AAB" w:rsidP="00AF6AAB">
      <w:pPr>
        <w:rPr>
          <w:rFonts w:ascii="Baskerville" w:hAnsi="Baskerville"/>
          <w:i/>
        </w:rPr>
      </w:pPr>
      <w:r w:rsidRPr="008A3F15">
        <w:rPr>
          <w:rFonts w:ascii="Baskerville" w:hAnsi="Baskerville"/>
          <w:i/>
        </w:rPr>
        <w:t xml:space="preserve">Section II: Fiction </w:t>
      </w:r>
    </w:p>
    <w:p w:rsidR="00AF6AAB" w:rsidRPr="008A3F15" w:rsidRDefault="00AF6AAB" w:rsidP="00AF6AAB">
      <w:pPr>
        <w:rPr>
          <w:rFonts w:ascii="Baskerville" w:hAnsi="Baskerville"/>
        </w:rPr>
      </w:pPr>
    </w:p>
    <w:p w:rsidR="00416A32" w:rsidRDefault="00416A32" w:rsidP="00AF6AAB">
      <w:pPr>
        <w:rPr>
          <w:rFonts w:ascii="Baskerville" w:hAnsi="Baskerville"/>
        </w:rPr>
      </w:pPr>
      <w:r>
        <w:rPr>
          <w:rFonts w:ascii="Baskerville" w:hAnsi="Baskerville"/>
        </w:rPr>
        <w:t>T 9/28</w:t>
      </w:r>
      <w:r w:rsidR="00AF6AAB" w:rsidRPr="008A3F15">
        <w:rPr>
          <w:rFonts w:ascii="Baskerville" w:hAnsi="Baskerville"/>
        </w:rPr>
        <w:t xml:space="preserve"> </w:t>
      </w:r>
      <w:proofErr w:type="spellStart"/>
      <w:r w:rsidR="00AF6AAB" w:rsidRPr="008A3F15">
        <w:rPr>
          <w:rFonts w:ascii="Baskerville" w:hAnsi="Baskerville"/>
        </w:rPr>
        <w:t>Zora</w:t>
      </w:r>
      <w:proofErr w:type="spellEnd"/>
      <w:r w:rsidR="00AF6AAB" w:rsidRPr="008A3F15">
        <w:rPr>
          <w:rFonts w:ascii="Baskerville" w:hAnsi="Baskerville"/>
        </w:rPr>
        <w:t xml:space="preserve"> Neale Hurston, “Sweat” (VII, 349-357)</w:t>
      </w:r>
      <w:r>
        <w:rPr>
          <w:rFonts w:ascii="Baskerville" w:hAnsi="Baskerville"/>
        </w:rPr>
        <w:t xml:space="preserve">; </w:t>
      </w:r>
      <w:r w:rsidR="00AF6AAB" w:rsidRPr="008A3F15">
        <w:rPr>
          <w:rFonts w:ascii="Baskerville" w:hAnsi="Baskerville"/>
        </w:rPr>
        <w:t>Radcliffe H</w:t>
      </w:r>
      <w:r>
        <w:rPr>
          <w:rFonts w:ascii="Baskerville" w:hAnsi="Baskerville"/>
        </w:rPr>
        <w:t>all, “Miss Ogilvy Finds Herself</w:t>
      </w:r>
      <w:r w:rsidR="00AF6AAB" w:rsidRPr="008A3F15">
        <w:rPr>
          <w:rFonts w:ascii="Baskerville" w:hAnsi="Baskerville"/>
        </w:rPr>
        <w:t>” (VII, 188-200)</w:t>
      </w:r>
    </w:p>
    <w:p w:rsidR="00416A32" w:rsidRDefault="00416A32" w:rsidP="00AF6AAB">
      <w:pPr>
        <w:rPr>
          <w:rFonts w:ascii="Baskerville" w:hAnsi="Baskerville"/>
        </w:rPr>
      </w:pPr>
    </w:p>
    <w:p w:rsidR="00AF6AAB" w:rsidRPr="008A3F15" w:rsidRDefault="00416A32" w:rsidP="00AF6AAB">
      <w:pPr>
        <w:rPr>
          <w:rFonts w:ascii="Baskerville" w:hAnsi="Baskerville"/>
        </w:rPr>
      </w:pPr>
      <w:r>
        <w:rPr>
          <w:rFonts w:ascii="Baskerville" w:hAnsi="Baskerville"/>
        </w:rPr>
        <w:t>TH 9/</w:t>
      </w:r>
      <w:proofErr w:type="gramStart"/>
      <w:r>
        <w:rPr>
          <w:rFonts w:ascii="Baskerville" w:hAnsi="Baskerville"/>
        </w:rPr>
        <w:t xml:space="preserve">30  </w:t>
      </w:r>
      <w:r w:rsidR="00AF6AAB" w:rsidRPr="008A3F15">
        <w:rPr>
          <w:rFonts w:ascii="Baskerville" w:hAnsi="Baskerville"/>
        </w:rPr>
        <w:t>Angela</w:t>
      </w:r>
      <w:proofErr w:type="gramEnd"/>
      <w:r w:rsidR="00AF6AAB" w:rsidRPr="008A3F15">
        <w:rPr>
          <w:rFonts w:ascii="Baskerville" w:hAnsi="Baskerville"/>
        </w:rPr>
        <w:t xml:space="preserve"> Carter, “The Company of Wolves,” (VII, 1221-1227)</w:t>
      </w:r>
      <w:r>
        <w:rPr>
          <w:rFonts w:ascii="Baskerville" w:hAnsi="Baskerville"/>
        </w:rPr>
        <w:t xml:space="preserve"> </w:t>
      </w:r>
      <w:r w:rsidRPr="008A3F15">
        <w:rPr>
          <w:rFonts w:ascii="Baskerville" w:hAnsi="Baskerville"/>
        </w:rPr>
        <w:t xml:space="preserve">Leslie Marmon </w:t>
      </w:r>
      <w:proofErr w:type="spellStart"/>
      <w:r w:rsidRPr="008A3F15">
        <w:rPr>
          <w:rFonts w:ascii="Baskerville" w:hAnsi="Baskerville"/>
        </w:rPr>
        <w:t>Silko</w:t>
      </w:r>
      <w:proofErr w:type="spellEnd"/>
      <w:r w:rsidRPr="008A3F15">
        <w:rPr>
          <w:rFonts w:ascii="Baskerville" w:hAnsi="Baskerville"/>
        </w:rPr>
        <w:t xml:space="preserve">, “Yellow Woman” (VII, 1332-38). </w:t>
      </w:r>
    </w:p>
    <w:p w:rsidR="00416A32" w:rsidRDefault="00416A32" w:rsidP="00AF6AAB">
      <w:pPr>
        <w:rPr>
          <w:rFonts w:ascii="Baskerville" w:hAnsi="Baskerville"/>
          <w:b/>
        </w:rPr>
      </w:pPr>
    </w:p>
    <w:p w:rsidR="00416A32" w:rsidRDefault="00AF6AAB" w:rsidP="00AF6AAB">
      <w:pPr>
        <w:rPr>
          <w:rFonts w:ascii="Baskerville" w:hAnsi="Baskerville"/>
          <w:b/>
        </w:rPr>
      </w:pPr>
      <w:proofErr w:type="gramStart"/>
      <w:r w:rsidRPr="008A3F15">
        <w:rPr>
          <w:rFonts w:ascii="Baskerville" w:hAnsi="Baskerville"/>
          <w:b/>
        </w:rPr>
        <w:t>Essay #1 due</w:t>
      </w:r>
      <w:r w:rsidR="00416A32">
        <w:rPr>
          <w:rFonts w:ascii="Baskerville" w:hAnsi="Baskerville"/>
          <w:b/>
        </w:rPr>
        <w:t xml:space="preserve"> on Blackboard, Sunday 10/3 by midnight.</w:t>
      </w:r>
      <w:proofErr w:type="gramEnd"/>
    </w:p>
    <w:p w:rsidR="00AF6AAB" w:rsidRPr="008A3F15" w:rsidRDefault="00AF6AAB" w:rsidP="00AF6AAB">
      <w:pPr>
        <w:rPr>
          <w:rFonts w:ascii="Baskerville" w:hAnsi="Baskerville"/>
        </w:rPr>
      </w:pPr>
    </w:p>
    <w:p w:rsidR="00AF6AAB" w:rsidRPr="008A3F15" w:rsidRDefault="00AF6AAB" w:rsidP="00AF6AAB">
      <w:pPr>
        <w:rPr>
          <w:rFonts w:ascii="Baskerville" w:hAnsi="Baskerville"/>
        </w:rPr>
      </w:pPr>
      <w:r w:rsidRPr="008A3F15">
        <w:rPr>
          <w:rFonts w:ascii="Baskerville" w:hAnsi="Baskerville"/>
          <w:b/>
        </w:rPr>
        <w:t>October</w:t>
      </w:r>
    </w:p>
    <w:p w:rsidR="009F4C69" w:rsidRDefault="009F4C69" w:rsidP="00AF6AAB">
      <w:pPr>
        <w:rPr>
          <w:rFonts w:ascii="Baskerville" w:hAnsi="Baskerville"/>
        </w:rPr>
      </w:pPr>
    </w:p>
    <w:p w:rsidR="00416A32" w:rsidRDefault="00416A32" w:rsidP="00AF6AAB">
      <w:pPr>
        <w:rPr>
          <w:rFonts w:ascii="Baskerville" w:hAnsi="Baskerville"/>
        </w:rPr>
      </w:pPr>
      <w:r>
        <w:rPr>
          <w:rFonts w:ascii="Baskerville" w:hAnsi="Baskerville"/>
        </w:rPr>
        <w:t xml:space="preserve">T 10/5 </w:t>
      </w:r>
      <w:r w:rsidR="00AF6AAB" w:rsidRPr="008A3F15">
        <w:rPr>
          <w:rFonts w:ascii="Baskerville" w:hAnsi="Baskerville"/>
        </w:rPr>
        <w:t>Maxine Hong Kingston, “No Name Woman” (VII, 1228-1237)</w:t>
      </w:r>
    </w:p>
    <w:p w:rsidR="00416A32" w:rsidRDefault="00AF6AAB" w:rsidP="00AF6AAB">
      <w:pPr>
        <w:rPr>
          <w:rFonts w:ascii="Baskerville" w:hAnsi="Baskerville"/>
          <w:b/>
        </w:rPr>
      </w:pPr>
      <w:r w:rsidRPr="008A3F15">
        <w:rPr>
          <w:rFonts w:ascii="Baskerville" w:hAnsi="Baskerville"/>
          <w:b/>
        </w:rPr>
        <w:t>Assign Transformations</w:t>
      </w:r>
      <w:r w:rsidR="00416A32">
        <w:rPr>
          <w:rFonts w:ascii="Baskerville" w:hAnsi="Baskerville"/>
          <w:b/>
        </w:rPr>
        <w:t xml:space="preserve"> (in class writing assignment)</w:t>
      </w:r>
    </w:p>
    <w:p w:rsidR="00416A32" w:rsidRPr="008A3F15" w:rsidRDefault="00416A32" w:rsidP="00416A32">
      <w:pPr>
        <w:rPr>
          <w:rFonts w:ascii="Baskerville" w:hAnsi="Baskerville"/>
        </w:rPr>
      </w:pPr>
      <w:r w:rsidRPr="008A3F15">
        <w:rPr>
          <w:rFonts w:ascii="Baskerville" w:hAnsi="Baskerville"/>
          <w:b/>
        </w:rPr>
        <w:t>Assign Essay #2</w:t>
      </w:r>
      <w:r w:rsidRPr="008A3F15">
        <w:rPr>
          <w:rFonts w:ascii="Baskerville" w:hAnsi="Baskerville"/>
        </w:rPr>
        <w:t>. Discussion: Writing about the short story</w:t>
      </w:r>
    </w:p>
    <w:p w:rsidR="00AF6AAB" w:rsidRPr="008A3F15" w:rsidRDefault="00AF6AAB" w:rsidP="00AF6AAB">
      <w:pPr>
        <w:rPr>
          <w:rFonts w:ascii="Baskerville" w:hAnsi="Baskerville"/>
        </w:rPr>
      </w:pPr>
    </w:p>
    <w:p w:rsidR="00CA5E5C" w:rsidRDefault="00416A32" w:rsidP="00AF6AAB">
      <w:pPr>
        <w:rPr>
          <w:rFonts w:ascii="Baskerville" w:hAnsi="Baskerville"/>
        </w:rPr>
      </w:pPr>
      <w:r>
        <w:rPr>
          <w:rFonts w:ascii="Baskerville" w:hAnsi="Baskerville"/>
        </w:rPr>
        <w:t>TH 10/7</w:t>
      </w:r>
      <w:r w:rsidR="00AF6AAB" w:rsidRPr="008A3F15">
        <w:rPr>
          <w:rFonts w:ascii="Baskerville" w:hAnsi="Baskerville"/>
        </w:rPr>
        <w:t xml:space="preserve"> Carson McCullers, </w:t>
      </w:r>
      <w:r w:rsidR="00AF6AAB" w:rsidRPr="008A3F15">
        <w:rPr>
          <w:rFonts w:ascii="Baskerville" w:hAnsi="Baskerville"/>
          <w:u w:val="single"/>
        </w:rPr>
        <w:t>The Ballad of the Sad Café</w:t>
      </w:r>
      <w:r w:rsidR="00AF6AAB" w:rsidRPr="008A3F15">
        <w:rPr>
          <w:rFonts w:ascii="Baskerville" w:hAnsi="Baskerville"/>
        </w:rPr>
        <w:t xml:space="preserve"> (VII, 739-799)</w:t>
      </w:r>
    </w:p>
    <w:p w:rsidR="00CA5E5C" w:rsidRDefault="00CA5E5C" w:rsidP="00AF6AAB">
      <w:pPr>
        <w:rPr>
          <w:rFonts w:ascii="Baskerville" w:hAnsi="Baskerville"/>
        </w:rPr>
      </w:pPr>
    </w:p>
    <w:p w:rsidR="00AF6AAB" w:rsidRPr="008A3F15" w:rsidRDefault="00CA5E5C" w:rsidP="00AF6AAB">
      <w:pPr>
        <w:rPr>
          <w:rFonts w:ascii="Baskerville" w:hAnsi="Baskerville"/>
        </w:rPr>
      </w:pPr>
      <w:r>
        <w:rPr>
          <w:rFonts w:ascii="Baskerville" w:hAnsi="Baskerville"/>
        </w:rPr>
        <w:t xml:space="preserve">** F 10/8 </w:t>
      </w:r>
      <w:r w:rsidRPr="00CA5E5C">
        <w:rPr>
          <w:rFonts w:ascii="Baskerville" w:hAnsi="Baskerville"/>
        </w:rPr>
        <w:t>Deadline to withdraw from a full-term course with a 50% refund</w:t>
      </w:r>
    </w:p>
    <w:p w:rsidR="00FD39C7" w:rsidRDefault="00FD39C7" w:rsidP="00AF6AAB">
      <w:pPr>
        <w:rPr>
          <w:rFonts w:ascii="Baskerville" w:hAnsi="Baskerville"/>
        </w:rPr>
      </w:pPr>
    </w:p>
    <w:p w:rsidR="00AF6AAB" w:rsidRPr="008A3F15" w:rsidRDefault="00FD39C7" w:rsidP="00AF6AAB">
      <w:pPr>
        <w:rPr>
          <w:rFonts w:ascii="Baskerville" w:hAnsi="Baskerville"/>
        </w:rPr>
      </w:pPr>
      <w:proofErr w:type="gramStart"/>
      <w:r>
        <w:rPr>
          <w:rFonts w:ascii="Baskerville" w:hAnsi="Baskerville"/>
        </w:rPr>
        <w:t>T  10</w:t>
      </w:r>
      <w:proofErr w:type="gramEnd"/>
      <w:r>
        <w:rPr>
          <w:rFonts w:ascii="Baskerville" w:hAnsi="Baskerville"/>
        </w:rPr>
        <w:t>/12</w:t>
      </w:r>
      <w:r w:rsidR="00AF6AAB" w:rsidRPr="008A3F15">
        <w:rPr>
          <w:rFonts w:ascii="Baskerville" w:hAnsi="Baskerville"/>
        </w:rPr>
        <w:t xml:space="preserve"> Kate Chopin, </w:t>
      </w:r>
      <w:r w:rsidR="00AF6AAB" w:rsidRPr="008A3F15">
        <w:rPr>
          <w:rFonts w:ascii="Baskerville" w:hAnsi="Baskerville"/>
          <w:u w:val="single"/>
        </w:rPr>
        <w:t>The Awakening</w:t>
      </w:r>
      <w:r>
        <w:rPr>
          <w:rFonts w:ascii="Baskerville" w:hAnsi="Baskerville"/>
        </w:rPr>
        <w:t xml:space="preserve"> (VI, Chapters I-XV</w:t>
      </w:r>
      <w:r w:rsidR="00AF6AAB" w:rsidRPr="008A3F15">
        <w:rPr>
          <w:rFonts w:ascii="Baskerville" w:hAnsi="Baskerville"/>
        </w:rPr>
        <w:t>)</w:t>
      </w:r>
    </w:p>
    <w:p w:rsidR="00FD39C7" w:rsidRDefault="00FD39C7" w:rsidP="00AF6AAB">
      <w:pPr>
        <w:rPr>
          <w:rFonts w:ascii="Baskerville" w:hAnsi="Baskerville"/>
        </w:rPr>
      </w:pPr>
    </w:p>
    <w:p w:rsidR="009F4C69" w:rsidRDefault="00FD39C7" w:rsidP="00AF6AAB">
      <w:pPr>
        <w:rPr>
          <w:rFonts w:ascii="Baskerville" w:hAnsi="Baskerville"/>
        </w:rPr>
      </w:pPr>
      <w:r>
        <w:rPr>
          <w:rFonts w:ascii="Baskerville" w:hAnsi="Baskerville"/>
        </w:rPr>
        <w:t>TH 10/14</w:t>
      </w:r>
      <w:r w:rsidR="00AF6AAB" w:rsidRPr="008A3F15">
        <w:rPr>
          <w:rFonts w:ascii="Baskerville" w:hAnsi="Baskerville"/>
        </w:rPr>
        <w:t xml:space="preserve"> Kate Chopin, </w:t>
      </w:r>
      <w:r w:rsidR="00AF6AAB" w:rsidRPr="008A3F15">
        <w:rPr>
          <w:rFonts w:ascii="Baskerville" w:hAnsi="Baskerville"/>
          <w:u w:val="single"/>
        </w:rPr>
        <w:t>The Awakening</w:t>
      </w:r>
      <w:r>
        <w:rPr>
          <w:rFonts w:ascii="Baskerville" w:hAnsi="Baskerville"/>
        </w:rPr>
        <w:t xml:space="preserve"> (VI, Chapters XVI-XXVIII</w:t>
      </w:r>
      <w:r w:rsidR="00AF6AAB" w:rsidRPr="008A3F15">
        <w:rPr>
          <w:rFonts w:ascii="Baskerville" w:hAnsi="Baskerville"/>
        </w:rPr>
        <w:t>)</w:t>
      </w:r>
    </w:p>
    <w:p w:rsidR="009F4C69" w:rsidRDefault="009F4C69" w:rsidP="00AF6AAB">
      <w:pPr>
        <w:rPr>
          <w:rFonts w:ascii="Baskerville" w:hAnsi="Baskerville"/>
          <w:b/>
        </w:rPr>
      </w:pPr>
    </w:p>
    <w:p w:rsidR="00AF6AAB" w:rsidRPr="009F4C69" w:rsidRDefault="009F4C69" w:rsidP="00AF6AAB">
      <w:pPr>
        <w:rPr>
          <w:rFonts w:ascii="Baskerville" w:hAnsi="Baskerville"/>
          <w:b/>
        </w:rPr>
      </w:pPr>
      <w:proofErr w:type="gramStart"/>
      <w:r w:rsidRPr="009F4C69">
        <w:rPr>
          <w:rFonts w:ascii="Baskerville" w:hAnsi="Baskerville"/>
          <w:b/>
        </w:rPr>
        <w:t>Essay #2 due on Blackboard, Friday 10/15 by midnight.</w:t>
      </w:r>
      <w:proofErr w:type="gramEnd"/>
    </w:p>
    <w:p w:rsidR="009F4C69" w:rsidRDefault="009F4C69" w:rsidP="00AF6AAB">
      <w:pPr>
        <w:rPr>
          <w:rFonts w:ascii="Baskerville" w:hAnsi="Baskerville"/>
        </w:rPr>
      </w:pPr>
    </w:p>
    <w:p w:rsidR="00FD39C7" w:rsidRPr="00864C18" w:rsidRDefault="00FD39C7" w:rsidP="00AF6AAB">
      <w:pPr>
        <w:rPr>
          <w:rFonts w:ascii="Baskerville" w:hAnsi="Baskerville"/>
          <w:highlight w:val="yellow"/>
        </w:rPr>
      </w:pPr>
      <w:r w:rsidRPr="00864C18">
        <w:rPr>
          <w:rFonts w:ascii="Baskerville" w:hAnsi="Baskerville"/>
          <w:highlight w:val="yellow"/>
        </w:rPr>
        <w:t xml:space="preserve">T </w:t>
      </w:r>
      <w:r w:rsidR="009F4C69" w:rsidRPr="00864C18">
        <w:rPr>
          <w:rFonts w:ascii="Baskerville" w:hAnsi="Baskerville"/>
          <w:highlight w:val="yellow"/>
        </w:rPr>
        <w:t>10/19</w:t>
      </w:r>
      <w:r w:rsidR="00AF6AAB" w:rsidRPr="00864C18">
        <w:rPr>
          <w:rFonts w:ascii="Baskerville" w:hAnsi="Baskerville"/>
          <w:highlight w:val="yellow"/>
        </w:rPr>
        <w:t xml:space="preserve"> Kate Chopin, </w:t>
      </w:r>
      <w:r w:rsidR="00AF6AAB" w:rsidRPr="00864C18">
        <w:rPr>
          <w:rFonts w:ascii="Baskerville" w:hAnsi="Baskerville"/>
          <w:highlight w:val="yellow"/>
          <w:u w:val="single"/>
        </w:rPr>
        <w:t>The Awakening</w:t>
      </w:r>
      <w:r w:rsidRPr="00864C18">
        <w:rPr>
          <w:rFonts w:ascii="Baskerville" w:hAnsi="Baskerville"/>
          <w:highlight w:val="yellow"/>
        </w:rPr>
        <w:t xml:space="preserve"> (VI, Chapters XXIX-XXXIX</w:t>
      </w:r>
      <w:r w:rsidR="00AF6AAB" w:rsidRPr="00864C18">
        <w:rPr>
          <w:rFonts w:ascii="Baskerville" w:hAnsi="Baskerville"/>
          <w:highlight w:val="yellow"/>
        </w:rPr>
        <w:t>)</w:t>
      </w:r>
    </w:p>
    <w:p w:rsidR="00AF6AAB" w:rsidRPr="00864C18" w:rsidRDefault="00AF6AAB" w:rsidP="00AF6AAB">
      <w:pPr>
        <w:rPr>
          <w:rFonts w:ascii="Baskerville" w:hAnsi="Baskerville"/>
          <w:highlight w:val="yellow"/>
        </w:rPr>
      </w:pPr>
    </w:p>
    <w:p w:rsidR="009F4C69" w:rsidRDefault="009F4C69" w:rsidP="00AF6AAB">
      <w:pPr>
        <w:rPr>
          <w:rFonts w:ascii="Baskerville" w:hAnsi="Baskerville"/>
        </w:rPr>
      </w:pPr>
      <w:r w:rsidRPr="00864C18">
        <w:rPr>
          <w:rFonts w:ascii="Baskerville" w:hAnsi="Baskerville"/>
          <w:highlight w:val="yellow"/>
        </w:rPr>
        <w:t>TH 10/21</w:t>
      </w:r>
      <w:r w:rsidR="00AF6AAB" w:rsidRPr="00864C18">
        <w:rPr>
          <w:rFonts w:ascii="Baskerville" w:hAnsi="Baskerville"/>
          <w:highlight w:val="yellow"/>
        </w:rPr>
        <w:t xml:space="preserve"> </w:t>
      </w:r>
      <w:proofErr w:type="spellStart"/>
      <w:r w:rsidR="00AF6AAB" w:rsidRPr="00864C18">
        <w:rPr>
          <w:rFonts w:ascii="Baskerville" w:hAnsi="Baskerville"/>
          <w:highlight w:val="yellow"/>
        </w:rPr>
        <w:t>Nella</w:t>
      </w:r>
      <w:proofErr w:type="spellEnd"/>
      <w:r w:rsidR="00AF6AAB" w:rsidRPr="00864C18">
        <w:rPr>
          <w:rFonts w:ascii="Baskerville" w:hAnsi="Baskerville"/>
          <w:highlight w:val="yellow"/>
        </w:rPr>
        <w:t xml:space="preserve"> Larsen, </w:t>
      </w:r>
      <w:r w:rsidR="00AF6AAB" w:rsidRPr="00864C18">
        <w:rPr>
          <w:rFonts w:ascii="Baskerville" w:hAnsi="Baskerville"/>
          <w:highlight w:val="yellow"/>
          <w:u w:val="single"/>
        </w:rPr>
        <w:t>Quicksand</w:t>
      </w:r>
      <w:r w:rsidRPr="00864C18">
        <w:rPr>
          <w:rFonts w:ascii="Baskerville" w:hAnsi="Baskerville"/>
          <w:highlight w:val="yellow"/>
        </w:rPr>
        <w:t xml:space="preserve"> (VII, Chapters 1-8</w:t>
      </w:r>
      <w:r w:rsidR="00AF6AAB" w:rsidRPr="00864C18">
        <w:rPr>
          <w:rFonts w:ascii="Baskerville" w:hAnsi="Baskerville"/>
          <w:highlight w:val="yellow"/>
        </w:rPr>
        <w:t>)</w:t>
      </w:r>
      <w:r w:rsidR="00864C18">
        <w:rPr>
          <w:rFonts w:ascii="Baskerville" w:hAnsi="Baskerville"/>
        </w:rPr>
        <w:t xml:space="preserve"> </w:t>
      </w:r>
      <w:r w:rsidR="00864C18" w:rsidRPr="00864C18">
        <w:rPr>
          <w:rFonts w:ascii="Baskerville" w:hAnsi="Baskerville"/>
          <w:highlight w:val="yellow"/>
        </w:rPr>
        <w:t xml:space="preserve">–revise next time so that instead of a midterm this becomes a paper and introduce some secondary readings for </w:t>
      </w:r>
      <w:proofErr w:type="gramStart"/>
      <w:r w:rsidR="00864C18" w:rsidRPr="00864C18">
        <w:rPr>
          <w:rFonts w:ascii="Baskerville" w:hAnsi="Baskerville"/>
          <w:highlight w:val="yellow"/>
        </w:rPr>
        <w:t>both  novels</w:t>
      </w:r>
      <w:proofErr w:type="gramEnd"/>
      <w:r w:rsidR="00864C18" w:rsidRPr="00864C18">
        <w:rPr>
          <w:rFonts w:ascii="Baskerville" w:hAnsi="Baskerville"/>
          <w:highlight w:val="yellow"/>
        </w:rPr>
        <w:t xml:space="preserve">, including Hazel </w:t>
      </w:r>
      <w:proofErr w:type="spellStart"/>
      <w:r w:rsidR="00864C18" w:rsidRPr="00864C18">
        <w:rPr>
          <w:rFonts w:ascii="Baskerville" w:hAnsi="Baskerville"/>
          <w:highlight w:val="yellow"/>
        </w:rPr>
        <w:t>Carby’s</w:t>
      </w:r>
      <w:proofErr w:type="spellEnd"/>
      <w:r w:rsidR="00864C18" w:rsidRPr="00864C18">
        <w:rPr>
          <w:rFonts w:ascii="Baskerville" w:hAnsi="Baskerville"/>
          <w:highlight w:val="yellow"/>
        </w:rPr>
        <w:t xml:space="preserve"> chapter on </w:t>
      </w:r>
      <w:proofErr w:type="spellStart"/>
      <w:r w:rsidR="00864C18" w:rsidRPr="00864C18">
        <w:rPr>
          <w:rFonts w:ascii="Baskerville" w:hAnsi="Baskerville"/>
          <w:highlight w:val="yellow"/>
        </w:rPr>
        <w:t>intersectionality</w:t>
      </w:r>
      <w:proofErr w:type="spellEnd"/>
      <w:r w:rsidR="00864C18" w:rsidRPr="00864C18">
        <w:rPr>
          <w:rFonts w:ascii="Baskerville" w:hAnsi="Baskerville"/>
          <w:highlight w:val="yellow"/>
        </w:rPr>
        <w:t xml:space="preserve"> for Larsen</w:t>
      </w:r>
    </w:p>
    <w:p w:rsidR="009F4C69" w:rsidRDefault="009F4C69" w:rsidP="00AF6AAB">
      <w:pPr>
        <w:rPr>
          <w:rFonts w:ascii="Baskerville" w:hAnsi="Baskerville"/>
        </w:rPr>
      </w:pPr>
    </w:p>
    <w:p w:rsidR="007E097E" w:rsidRDefault="009F4C69" w:rsidP="00AF6AAB">
      <w:pPr>
        <w:rPr>
          <w:rFonts w:ascii="Baskerville" w:hAnsi="Baskerville"/>
        </w:rPr>
      </w:pPr>
      <w:r>
        <w:rPr>
          <w:rFonts w:ascii="Baskerville" w:hAnsi="Baskerville"/>
        </w:rPr>
        <w:t xml:space="preserve">T  </w:t>
      </w:r>
      <w:r w:rsidR="007E097E">
        <w:rPr>
          <w:rFonts w:ascii="Baskerville" w:hAnsi="Baskerville"/>
        </w:rPr>
        <w:t xml:space="preserve"> </w:t>
      </w:r>
      <w:r>
        <w:rPr>
          <w:rFonts w:ascii="Baskerville" w:hAnsi="Baskerville"/>
        </w:rPr>
        <w:t>10/</w:t>
      </w:r>
      <w:proofErr w:type="gramStart"/>
      <w:r>
        <w:rPr>
          <w:rFonts w:ascii="Baskerville" w:hAnsi="Baskerville"/>
        </w:rPr>
        <w:t xml:space="preserve">26 </w:t>
      </w:r>
      <w:r w:rsidR="00AF6AAB" w:rsidRPr="008A3F15">
        <w:rPr>
          <w:rFonts w:ascii="Baskerville" w:hAnsi="Baskerville"/>
        </w:rPr>
        <w:t xml:space="preserve"> </w:t>
      </w:r>
      <w:proofErr w:type="spellStart"/>
      <w:r w:rsidR="007E097E">
        <w:rPr>
          <w:rFonts w:ascii="Baskerville" w:hAnsi="Baskerville"/>
        </w:rPr>
        <w:t>Preceptorial</w:t>
      </w:r>
      <w:proofErr w:type="spellEnd"/>
      <w:proofErr w:type="gramEnd"/>
      <w:r w:rsidR="007E097E">
        <w:rPr>
          <w:rFonts w:ascii="Baskerville" w:hAnsi="Baskerville"/>
        </w:rPr>
        <w:t xml:space="preserve"> Advising – no classes , but keep reading: </w:t>
      </w:r>
      <w:proofErr w:type="spellStart"/>
      <w:r w:rsidR="00AF6AAB" w:rsidRPr="008A3F15">
        <w:rPr>
          <w:rFonts w:ascii="Baskerville" w:hAnsi="Baskerville"/>
        </w:rPr>
        <w:t>Nella</w:t>
      </w:r>
      <w:proofErr w:type="spellEnd"/>
      <w:r w:rsidR="00AF6AAB" w:rsidRPr="008A3F15">
        <w:rPr>
          <w:rFonts w:ascii="Baskerville" w:hAnsi="Baskerville"/>
        </w:rPr>
        <w:t xml:space="preserve"> Larsen, </w:t>
      </w:r>
      <w:r w:rsidR="00AF6AAB" w:rsidRPr="008A3F15">
        <w:rPr>
          <w:rFonts w:ascii="Baskerville" w:hAnsi="Baskerville"/>
          <w:u w:val="single"/>
        </w:rPr>
        <w:t>Quicksand</w:t>
      </w:r>
      <w:r>
        <w:rPr>
          <w:rFonts w:ascii="Baskerville" w:hAnsi="Baskerville"/>
        </w:rPr>
        <w:t xml:space="preserve"> (VII, </w:t>
      </w:r>
      <w:r w:rsidR="007E097E">
        <w:rPr>
          <w:rFonts w:ascii="Baskerville" w:hAnsi="Baskerville"/>
        </w:rPr>
        <w:tab/>
      </w:r>
      <w:r w:rsidR="007E097E">
        <w:rPr>
          <w:rFonts w:ascii="Baskerville" w:hAnsi="Baskerville"/>
        </w:rPr>
        <w:tab/>
      </w:r>
      <w:r w:rsidR="007E097E">
        <w:rPr>
          <w:rFonts w:ascii="Baskerville" w:hAnsi="Baskerville"/>
        </w:rPr>
        <w:tab/>
      </w:r>
      <w:r>
        <w:rPr>
          <w:rFonts w:ascii="Baskerville" w:hAnsi="Baskerville"/>
        </w:rPr>
        <w:t>Chapters 9-16</w:t>
      </w:r>
      <w:r w:rsidR="00AF6AAB" w:rsidRPr="008A3F15">
        <w:rPr>
          <w:rFonts w:ascii="Baskerville" w:hAnsi="Baskerville"/>
        </w:rPr>
        <w:t>)</w:t>
      </w:r>
    </w:p>
    <w:p w:rsidR="00AF6AAB" w:rsidRPr="008A3F15" w:rsidRDefault="00AF6AAB" w:rsidP="00AF6AAB">
      <w:pPr>
        <w:rPr>
          <w:rFonts w:ascii="Baskerville" w:hAnsi="Baskerville"/>
        </w:rPr>
      </w:pPr>
    </w:p>
    <w:p w:rsidR="009F4C69" w:rsidRDefault="009F4C69" w:rsidP="00AF6AAB">
      <w:pPr>
        <w:rPr>
          <w:rFonts w:ascii="Baskerville" w:hAnsi="Baskerville"/>
        </w:rPr>
      </w:pPr>
      <w:r>
        <w:rPr>
          <w:rFonts w:ascii="Baskerville" w:hAnsi="Baskerville"/>
        </w:rPr>
        <w:t>TH 10/28</w:t>
      </w:r>
      <w:r w:rsidR="00AF6AAB" w:rsidRPr="008A3F15">
        <w:rPr>
          <w:rFonts w:ascii="Baskerville" w:hAnsi="Baskerville"/>
        </w:rPr>
        <w:t xml:space="preserve"> </w:t>
      </w:r>
      <w:proofErr w:type="spellStart"/>
      <w:r w:rsidR="00AF6AAB" w:rsidRPr="008A3F15">
        <w:rPr>
          <w:rFonts w:ascii="Baskerville" w:hAnsi="Baskerville"/>
        </w:rPr>
        <w:t>Nella</w:t>
      </w:r>
      <w:proofErr w:type="spellEnd"/>
      <w:r w:rsidR="00AF6AAB" w:rsidRPr="008A3F15">
        <w:rPr>
          <w:rFonts w:ascii="Baskerville" w:hAnsi="Baskerville"/>
        </w:rPr>
        <w:t xml:space="preserve"> Larsen, </w:t>
      </w:r>
      <w:r w:rsidR="00AF6AAB" w:rsidRPr="008A3F15">
        <w:rPr>
          <w:rFonts w:ascii="Baskerville" w:hAnsi="Baskerville"/>
          <w:u w:val="single"/>
        </w:rPr>
        <w:t>Quicksand</w:t>
      </w:r>
      <w:r>
        <w:rPr>
          <w:rFonts w:ascii="Baskerville" w:hAnsi="Baskerville"/>
        </w:rPr>
        <w:t xml:space="preserve"> (VII, Chapters 17-25</w:t>
      </w:r>
      <w:r w:rsidR="00AF6AAB" w:rsidRPr="008A3F15">
        <w:rPr>
          <w:rFonts w:ascii="Baskerville" w:hAnsi="Baskerville"/>
        </w:rPr>
        <w:t>)</w:t>
      </w:r>
    </w:p>
    <w:p w:rsidR="00AF6AAB" w:rsidRPr="008A3F15" w:rsidRDefault="00AF6AAB" w:rsidP="00AF6AAB">
      <w:pPr>
        <w:rPr>
          <w:rFonts w:ascii="Baskerville" w:hAnsi="Baskerville"/>
        </w:rPr>
      </w:pPr>
    </w:p>
    <w:p w:rsidR="009F4C69" w:rsidRDefault="00AF6AAB" w:rsidP="00AF6AAB">
      <w:pPr>
        <w:rPr>
          <w:rFonts w:ascii="Baskerville" w:hAnsi="Baskerville"/>
          <w:b/>
        </w:rPr>
      </w:pPr>
      <w:r w:rsidRPr="008A3F15">
        <w:rPr>
          <w:rFonts w:ascii="Baskerville" w:hAnsi="Baskerville"/>
          <w:b/>
        </w:rPr>
        <w:t>November</w:t>
      </w:r>
    </w:p>
    <w:p w:rsidR="00AF6AAB" w:rsidRPr="008A3F15" w:rsidRDefault="00AF6AAB" w:rsidP="00AF6AAB">
      <w:pPr>
        <w:rPr>
          <w:rFonts w:ascii="Baskerville" w:hAnsi="Baskerville"/>
        </w:rPr>
      </w:pPr>
    </w:p>
    <w:p w:rsidR="007E097E" w:rsidRDefault="009F4C69" w:rsidP="00AF6AAB">
      <w:pPr>
        <w:rPr>
          <w:rFonts w:ascii="Baskerville" w:hAnsi="Baskerville"/>
          <w:b/>
        </w:rPr>
      </w:pPr>
      <w:r>
        <w:rPr>
          <w:rFonts w:ascii="Baskerville" w:hAnsi="Baskerville"/>
        </w:rPr>
        <w:t>T 11/2</w:t>
      </w:r>
      <w:r w:rsidRPr="008A3F15">
        <w:rPr>
          <w:rFonts w:ascii="Baskerville" w:hAnsi="Baskerville"/>
        </w:rPr>
        <w:t xml:space="preserve"> </w:t>
      </w:r>
      <w:r w:rsidRPr="008A3F15">
        <w:rPr>
          <w:rFonts w:ascii="Baskerville" w:hAnsi="Baskerville"/>
          <w:b/>
        </w:rPr>
        <w:t xml:space="preserve">Mid-term </w:t>
      </w:r>
      <w:proofErr w:type="gramStart"/>
      <w:r w:rsidRPr="008A3F15">
        <w:rPr>
          <w:rFonts w:ascii="Baskerville" w:hAnsi="Baskerville"/>
          <w:b/>
        </w:rPr>
        <w:t>Examination</w:t>
      </w:r>
      <w:proofErr w:type="gramEnd"/>
      <w:r w:rsidRPr="008A3F15">
        <w:rPr>
          <w:rFonts w:ascii="Baskerville" w:hAnsi="Baskerville"/>
          <w:b/>
        </w:rPr>
        <w:t xml:space="preserve"> </w:t>
      </w:r>
    </w:p>
    <w:p w:rsidR="007E097E" w:rsidRDefault="007E097E" w:rsidP="00AF6AAB">
      <w:pPr>
        <w:rPr>
          <w:rFonts w:ascii="Baskerville" w:hAnsi="Baskerville"/>
          <w:b/>
        </w:rPr>
      </w:pPr>
    </w:p>
    <w:p w:rsidR="009F4C69" w:rsidRPr="007E097E" w:rsidRDefault="007E097E" w:rsidP="00AF6AAB">
      <w:pPr>
        <w:rPr>
          <w:rFonts w:ascii="Baskerville" w:hAnsi="Baskerville"/>
        </w:rPr>
      </w:pPr>
      <w:r>
        <w:rPr>
          <w:rFonts w:ascii="Baskerville" w:hAnsi="Baskerville"/>
        </w:rPr>
        <w:t xml:space="preserve">** W 11/3 </w:t>
      </w:r>
      <w:r w:rsidRPr="007E097E">
        <w:rPr>
          <w:rFonts w:ascii="Baskerville" w:hAnsi="Baskerville"/>
        </w:rPr>
        <w:t xml:space="preserve">   </w:t>
      </w:r>
      <w:proofErr w:type="spellStart"/>
      <w:r w:rsidRPr="007E097E">
        <w:rPr>
          <w:rFonts w:ascii="Baskerville" w:hAnsi="Baskerville"/>
        </w:rPr>
        <w:t>Preceptorial</w:t>
      </w:r>
      <w:proofErr w:type="spellEnd"/>
      <w:r w:rsidRPr="007E097E">
        <w:rPr>
          <w:rFonts w:ascii="Baskerville" w:hAnsi="Baskerville"/>
        </w:rPr>
        <w:t xml:space="preserve"> Advising - no classes until 3:35PM</w:t>
      </w:r>
    </w:p>
    <w:p w:rsidR="009F4C69" w:rsidRPr="009F4C69" w:rsidRDefault="009F4C69" w:rsidP="00AF6AAB">
      <w:pPr>
        <w:rPr>
          <w:rFonts w:ascii="Baskerville" w:hAnsi="Baskerville"/>
        </w:rPr>
      </w:pPr>
    </w:p>
    <w:p w:rsidR="009F4C69" w:rsidRDefault="00AF6AAB" w:rsidP="00AF6AAB">
      <w:pPr>
        <w:rPr>
          <w:rFonts w:ascii="Baskerville" w:hAnsi="Baskerville"/>
          <w:i/>
        </w:rPr>
      </w:pPr>
      <w:r w:rsidRPr="008A3F15">
        <w:rPr>
          <w:rFonts w:ascii="Baskerville" w:hAnsi="Baskerville"/>
          <w:i/>
        </w:rPr>
        <w:t>Section III: Poetry</w:t>
      </w:r>
    </w:p>
    <w:p w:rsidR="00AF6AAB" w:rsidRPr="008A3F15" w:rsidRDefault="00AF6AAB" w:rsidP="00AF6AAB">
      <w:pPr>
        <w:rPr>
          <w:rFonts w:ascii="Baskerville" w:hAnsi="Baskerville"/>
        </w:rPr>
      </w:pPr>
    </w:p>
    <w:p w:rsidR="009F4C69" w:rsidRDefault="009F4C69" w:rsidP="00AF6AAB">
      <w:pPr>
        <w:rPr>
          <w:rFonts w:ascii="Baskerville" w:hAnsi="Baskerville"/>
        </w:rPr>
      </w:pPr>
      <w:r>
        <w:rPr>
          <w:rFonts w:ascii="Baskerville" w:hAnsi="Baskerville"/>
        </w:rPr>
        <w:t>TH 11/</w:t>
      </w:r>
      <w:proofErr w:type="gramStart"/>
      <w:r>
        <w:rPr>
          <w:rFonts w:ascii="Baskerville" w:hAnsi="Baskerville"/>
        </w:rPr>
        <w:t xml:space="preserve">4  </w:t>
      </w:r>
      <w:r w:rsidR="00AF6AAB" w:rsidRPr="008A3F15">
        <w:rPr>
          <w:rFonts w:ascii="Baskerville" w:hAnsi="Baskerville"/>
        </w:rPr>
        <w:t>Marianne</w:t>
      </w:r>
      <w:proofErr w:type="gramEnd"/>
      <w:r w:rsidR="00AF6AAB" w:rsidRPr="008A3F15">
        <w:rPr>
          <w:rFonts w:ascii="Baskerville" w:hAnsi="Baskerville"/>
        </w:rPr>
        <w:t xml:space="preserve"> Moore, “Poetry,” (VII, 311-312); Dorothy Parker, “Song of One of the Girls” and from “A Pig’s-Eye View of Literature” (VII, 488-490); May </w:t>
      </w:r>
      <w:proofErr w:type="spellStart"/>
      <w:r w:rsidR="00AF6AAB" w:rsidRPr="008A3F15">
        <w:rPr>
          <w:rFonts w:ascii="Baskerville" w:hAnsi="Baskerville"/>
        </w:rPr>
        <w:t>Sarton</w:t>
      </w:r>
      <w:proofErr w:type="spellEnd"/>
      <w:r w:rsidR="00AF6AAB" w:rsidRPr="008A3F15">
        <w:rPr>
          <w:rFonts w:ascii="Baskerville" w:hAnsi="Baskerville"/>
        </w:rPr>
        <w:t xml:space="preserve">, “My Sisters, O My Sisters” (VII, 638-641); Carolyn </w:t>
      </w:r>
      <w:proofErr w:type="spellStart"/>
      <w:r w:rsidR="00AF6AAB" w:rsidRPr="008A3F15">
        <w:rPr>
          <w:rFonts w:ascii="Baskerville" w:hAnsi="Baskerville"/>
        </w:rPr>
        <w:t>Kizer</w:t>
      </w:r>
      <w:proofErr w:type="spellEnd"/>
      <w:r w:rsidR="00AF6AAB" w:rsidRPr="008A3F15">
        <w:rPr>
          <w:rFonts w:ascii="Baskerville" w:hAnsi="Baskerville"/>
        </w:rPr>
        <w:t xml:space="preserve">, from “Pro </w:t>
      </w:r>
      <w:proofErr w:type="spellStart"/>
      <w:r w:rsidR="00AF6AAB" w:rsidRPr="008A3F15">
        <w:rPr>
          <w:rFonts w:ascii="Baskerville" w:hAnsi="Baskerville"/>
        </w:rPr>
        <w:t>Femina</w:t>
      </w:r>
      <w:proofErr w:type="spellEnd"/>
      <w:r w:rsidR="00AF6AAB" w:rsidRPr="008A3F15">
        <w:rPr>
          <w:rFonts w:ascii="Baskerville" w:hAnsi="Baskerville"/>
        </w:rPr>
        <w:t>” (VII, 906-909)</w:t>
      </w:r>
    </w:p>
    <w:p w:rsidR="00AF6AAB" w:rsidRPr="008A3F15" w:rsidRDefault="00AF6AAB" w:rsidP="00AF6AAB">
      <w:pPr>
        <w:rPr>
          <w:rFonts w:ascii="Baskerville" w:hAnsi="Baskerville"/>
        </w:rPr>
      </w:pPr>
    </w:p>
    <w:p w:rsidR="00367492" w:rsidRDefault="007E097E" w:rsidP="00AF6AAB">
      <w:pPr>
        <w:rPr>
          <w:rFonts w:ascii="Baskerville" w:hAnsi="Baskerville"/>
          <w:b/>
        </w:rPr>
      </w:pPr>
      <w:r>
        <w:rPr>
          <w:rFonts w:ascii="Baskerville" w:hAnsi="Baskerville"/>
        </w:rPr>
        <w:t xml:space="preserve">T 11/9 </w:t>
      </w:r>
      <w:r w:rsidR="00AF6AAB" w:rsidRPr="008A3F15">
        <w:rPr>
          <w:rFonts w:ascii="Baskerville" w:hAnsi="Baskerville"/>
        </w:rPr>
        <w:t xml:space="preserve">Elizabeth Barrett Browning, “Mother and Poet,” (VI, 555-557); Joanna Baillie, “A Mother to Her Waking Infant” (VI, 401-402); Gwendolyn Brooks, “The Mother” (VII, 781); Sharon Olds, “The Language of the Brag” (VII, 1279); Margaret Atwood, “Spelling,” (VII, 1205). </w:t>
      </w:r>
      <w:r>
        <w:rPr>
          <w:rFonts w:ascii="Baskerville" w:hAnsi="Baskerville"/>
        </w:rPr>
        <w:t xml:space="preserve"> </w:t>
      </w:r>
      <w:r w:rsidR="00AF6AAB" w:rsidRPr="008A3F15">
        <w:rPr>
          <w:rFonts w:ascii="Baskerville" w:hAnsi="Baskerville"/>
          <w:b/>
        </w:rPr>
        <w:t xml:space="preserve">Assign revisionary </w:t>
      </w:r>
      <w:proofErr w:type="spellStart"/>
      <w:r w:rsidR="00AF6AAB" w:rsidRPr="008A3F15">
        <w:rPr>
          <w:rFonts w:ascii="Baskerville" w:hAnsi="Baskerville"/>
          <w:b/>
        </w:rPr>
        <w:t>mythopoesis</w:t>
      </w:r>
      <w:proofErr w:type="spellEnd"/>
      <w:r w:rsidR="00367492">
        <w:rPr>
          <w:rFonts w:ascii="Baskerville" w:hAnsi="Baskerville"/>
          <w:b/>
        </w:rPr>
        <w:t xml:space="preserve"> exercise.</w:t>
      </w:r>
    </w:p>
    <w:p w:rsidR="00367492" w:rsidRDefault="00367492" w:rsidP="00367492">
      <w:pPr>
        <w:rPr>
          <w:rFonts w:ascii="Baskerville" w:hAnsi="Baskerville"/>
          <w:b/>
        </w:rPr>
      </w:pPr>
      <w:r w:rsidRPr="008A3F15">
        <w:rPr>
          <w:rFonts w:ascii="Baskerville" w:hAnsi="Baskerville"/>
          <w:b/>
        </w:rPr>
        <w:t>Assign Essay #3</w:t>
      </w:r>
    </w:p>
    <w:p w:rsidR="00AF6AAB" w:rsidRPr="008A3F15" w:rsidRDefault="00AF6AAB" w:rsidP="00AF6AAB">
      <w:pPr>
        <w:rPr>
          <w:rFonts w:ascii="Baskerville" w:hAnsi="Baskerville"/>
        </w:rPr>
      </w:pPr>
    </w:p>
    <w:p w:rsidR="007E097E" w:rsidRPr="00367492" w:rsidRDefault="00AF6AAB" w:rsidP="00AF6AAB">
      <w:pPr>
        <w:rPr>
          <w:rFonts w:ascii="Baskerville" w:hAnsi="Baskerville"/>
        </w:rPr>
      </w:pPr>
      <w:r w:rsidRPr="008A3F15">
        <w:rPr>
          <w:rFonts w:ascii="Baskerville" w:hAnsi="Baskerville"/>
        </w:rPr>
        <w:t> </w:t>
      </w:r>
      <w:r w:rsidR="007E097E">
        <w:rPr>
          <w:rFonts w:ascii="Baskerville" w:hAnsi="Baskerville"/>
        </w:rPr>
        <w:t>TH 11/11</w:t>
      </w:r>
      <w:r w:rsidRPr="008A3F15">
        <w:rPr>
          <w:rFonts w:ascii="Baskerville" w:hAnsi="Baskerville"/>
        </w:rPr>
        <w:t xml:space="preserve"> </w:t>
      </w:r>
      <w:proofErr w:type="spellStart"/>
      <w:r w:rsidRPr="008A3F15">
        <w:rPr>
          <w:rFonts w:ascii="Baskerville" w:hAnsi="Baskerville"/>
        </w:rPr>
        <w:t>Aemilia</w:t>
      </w:r>
      <w:proofErr w:type="spellEnd"/>
      <w:r w:rsidRPr="008A3F15">
        <w:rPr>
          <w:rFonts w:ascii="Baskerville" w:hAnsi="Baskerville"/>
        </w:rPr>
        <w:t xml:space="preserve"> </w:t>
      </w:r>
      <w:proofErr w:type="spellStart"/>
      <w:r w:rsidRPr="008A3F15">
        <w:rPr>
          <w:rFonts w:ascii="Baskerville" w:hAnsi="Baskerville"/>
        </w:rPr>
        <w:t>Lanyer</w:t>
      </w:r>
      <w:proofErr w:type="spellEnd"/>
      <w:r w:rsidRPr="008A3F15">
        <w:rPr>
          <w:rFonts w:ascii="Baskerville" w:hAnsi="Baskerville"/>
        </w:rPr>
        <w:t xml:space="preserve">, “Eve’s Apology in Defense of Women” (VI, 85-87); Anne Finch, Countess of </w:t>
      </w:r>
      <w:proofErr w:type="spellStart"/>
      <w:r w:rsidRPr="008A3F15">
        <w:rPr>
          <w:rFonts w:ascii="Baskerville" w:hAnsi="Baskerville"/>
        </w:rPr>
        <w:t>Winchilsea</w:t>
      </w:r>
      <w:proofErr w:type="spellEnd"/>
      <w:r w:rsidRPr="008A3F15">
        <w:rPr>
          <w:rFonts w:ascii="Baskerville" w:hAnsi="Baskerville"/>
        </w:rPr>
        <w:t>, “Adam Posed” (VI, 247); Frances E.W. Harper, “</w:t>
      </w:r>
      <w:proofErr w:type="spellStart"/>
      <w:r w:rsidRPr="008A3F15">
        <w:rPr>
          <w:rFonts w:ascii="Baskerville" w:hAnsi="Baskerville"/>
        </w:rPr>
        <w:t>Vashti</w:t>
      </w:r>
      <w:proofErr w:type="spellEnd"/>
      <w:r w:rsidRPr="008A3F15">
        <w:rPr>
          <w:rFonts w:ascii="Baskerville" w:hAnsi="Baskerville"/>
        </w:rPr>
        <w:t xml:space="preserve">,” (VI, 1027-28); Christina Rossetti, “Eve” (VI, 1101-1102); </w:t>
      </w:r>
      <w:proofErr w:type="spellStart"/>
      <w:r w:rsidRPr="008A3F15">
        <w:rPr>
          <w:rFonts w:ascii="Baskerville" w:hAnsi="Baskerville"/>
        </w:rPr>
        <w:t>Adah</w:t>
      </w:r>
      <w:proofErr w:type="spellEnd"/>
      <w:r w:rsidRPr="008A3F15">
        <w:rPr>
          <w:rFonts w:ascii="Baskerville" w:hAnsi="Baskerville"/>
        </w:rPr>
        <w:t xml:space="preserve"> Isaacs Menken, “Judith” (VI, 1152-1153). </w:t>
      </w:r>
    </w:p>
    <w:p w:rsidR="00367492" w:rsidRDefault="00367492" w:rsidP="00AF6AAB">
      <w:pPr>
        <w:rPr>
          <w:rFonts w:ascii="Baskerville" w:hAnsi="Baskerville"/>
        </w:rPr>
      </w:pPr>
    </w:p>
    <w:p w:rsidR="0009543D" w:rsidRPr="008A3F15" w:rsidRDefault="007E097E" w:rsidP="0009543D">
      <w:pPr>
        <w:rPr>
          <w:rFonts w:ascii="Baskerville" w:hAnsi="Baskerville"/>
        </w:rPr>
      </w:pPr>
      <w:r>
        <w:rPr>
          <w:rFonts w:ascii="Baskerville" w:hAnsi="Baskerville"/>
        </w:rPr>
        <w:t>T 11/</w:t>
      </w:r>
      <w:proofErr w:type="gramStart"/>
      <w:r>
        <w:rPr>
          <w:rFonts w:ascii="Baskerville" w:hAnsi="Baskerville"/>
        </w:rPr>
        <w:t>16</w:t>
      </w:r>
      <w:r w:rsidR="0009543D">
        <w:rPr>
          <w:rFonts w:ascii="Baskerville" w:hAnsi="Baskerville"/>
        </w:rPr>
        <w:t xml:space="preserve">  </w:t>
      </w:r>
      <w:r w:rsidR="0009543D" w:rsidRPr="008A3F15">
        <w:rPr>
          <w:rFonts w:ascii="Baskerville" w:hAnsi="Baskerville"/>
        </w:rPr>
        <w:t>Judith</w:t>
      </w:r>
      <w:proofErr w:type="gramEnd"/>
      <w:r w:rsidR="0009543D" w:rsidRPr="008A3F15">
        <w:rPr>
          <w:rFonts w:ascii="Baskerville" w:hAnsi="Baskerville"/>
        </w:rPr>
        <w:t xml:space="preserve"> Wright, “Eve to her Daughters” (VII, 726-727) ; Dorothy </w:t>
      </w:r>
      <w:proofErr w:type="spellStart"/>
      <w:r w:rsidR="0009543D" w:rsidRPr="008A3F15">
        <w:rPr>
          <w:rFonts w:ascii="Baskerville" w:hAnsi="Baskerville"/>
        </w:rPr>
        <w:t>Livesay</w:t>
      </w:r>
      <w:proofErr w:type="spellEnd"/>
      <w:r w:rsidR="0009543D" w:rsidRPr="008A3F15">
        <w:rPr>
          <w:rFonts w:ascii="Baskerville" w:hAnsi="Baskerville"/>
        </w:rPr>
        <w:t xml:space="preserve">, “Eve,” (VII, 595); H.D. “Helen,” (VII, 291); Muriel Rukeyser, “Myth” (VII, 653-54) </w:t>
      </w:r>
      <w:proofErr w:type="spellStart"/>
      <w:r w:rsidR="0009543D" w:rsidRPr="008A3F15">
        <w:rPr>
          <w:rFonts w:ascii="Baskerville" w:hAnsi="Baskerville"/>
        </w:rPr>
        <w:t>U.A.Fanthorpe</w:t>
      </w:r>
      <w:proofErr w:type="spellEnd"/>
      <w:r w:rsidR="0009543D" w:rsidRPr="008A3F15">
        <w:rPr>
          <w:rFonts w:ascii="Baskerville" w:hAnsi="Baskerville"/>
        </w:rPr>
        <w:t xml:space="preserve">, from “Only Here for the Bier” (VII, 936-938); Rita Dove, “I Have Been a Stranger in a Strange Land” (VII, 1391) </w:t>
      </w:r>
      <w:r w:rsidR="006A67B7">
        <w:rPr>
          <w:rFonts w:ascii="Baskerville" w:hAnsi="Baskerville"/>
          <w:b/>
        </w:rPr>
        <w:t>R</w:t>
      </w:r>
      <w:r w:rsidR="006A67B7" w:rsidRPr="008A3F15">
        <w:rPr>
          <w:rFonts w:ascii="Baskerville" w:hAnsi="Baskerville"/>
          <w:b/>
        </w:rPr>
        <w:t xml:space="preserve">evisionary </w:t>
      </w:r>
      <w:proofErr w:type="spellStart"/>
      <w:r w:rsidR="006A67B7" w:rsidRPr="008A3F15">
        <w:rPr>
          <w:rFonts w:ascii="Baskerville" w:hAnsi="Baskerville"/>
          <w:b/>
        </w:rPr>
        <w:t>mythopoesis</w:t>
      </w:r>
      <w:proofErr w:type="spellEnd"/>
      <w:r w:rsidR="006A67B7">
        <w:rPr>
          <w:rFonts w:ascii="Baskerville" w:hAnsi="Baskerville"/>
          <w:b/>
        </w:rPr>
        <w:t xml:space="preserve"> exercise due.</w:t>
      </w:r>
    </w:p>
    <w:p w:rsidR="007E097E" w:rsidRDefault="007E097E" w:rsidP="00AF6AAB">
      <w:pPr>
        <w:rPr>
          <w:rFonts w:ascii="Baskerville" w:hAnsi="Baskerville"/>
        </w:rPr>
      </w:pPr>
    </w:p>
    <w:p w:rsidR="0009543D" w:rsidRDefault="007E097E" w:rsidP="0009543D">
      <w:pPr>
        <w:rPr>
          <w:rFonts w:ascii="Baskerville" w:hAnsi="Baskerville"/>
        </w:rPr>
      </w:pPr>
      <w:r>
        <w:rPr>
          <w:rFonts w:ascii="Baskerville" w:hAnsi="Baskerville"/>
        </w:rPr>
        <w:t>TH 11/18</w:t>
      </w:r>
      <w:r w:rsidR="0009543D">
        <w:rPr>
          <w:rFonts w:ascii="Baskerville" w:hAnsi="Baskerville"/>
        </w:rPr>
        <w:t xml:space="preserve"> </w:t>
      </w:r>
      <w:r w:rsidR="0009543D" w:rsidRPr="008A3F15">
        <w:rPr>
          <w:rFonts w:ascii="Baskerville" w:hAnsi="Baskerville"/>
        </w:rPr>
        <w:t xml:space="preserve">Anne Bradstreet, “The Prologue” (VI 147-148); </w:t>
      </w:r>
      <w:proofErr w:type="spellStart"/>
      <w:r w:rsidR="0009543D" w:rsidRPr="008A3F15">
        <w:rPr>
          <w:rFonts w:ascii="Baskerville" w:hAnsi="Baskerville"/>
        </w:rPr>
        <w:t>Aphra</w:t>
      </w:r>
      <w:proofErr w:type="spellEnd"/>
      <w:r w:rsidR="0009543D" w:rsidRPr="008A3F15">
        <w:rPr>
          <w:rFonts w:ascii="Baskerville" w:hAnsi="Baskerville"/>
        </w:rPr>
        <w:t xml:space="preserve"> </w:t>
      </w:r>
      <w:proofErr w:type="spellStart"/>
      <w:r w:rsidR="0009543D" w:rsidRPr="008A3F15">
        <w:rPr>
          <w:rFonts w:ascii="Baskerville" w:hAnsi="Baskerville"/>
        </w:rPr>
        <w:t>Behn</w:t>
      </w:r>
      <w:proofErr w:type="spellEnd"/>
      <w:r w:rsidR="0009543D" w:rsidRPr="008A3F15">
        <w:rPr>
          <w:rFonts w:ascii="Baskerville" w:hAnsi="Baskerville"/>
        </w:rPr>
        <w:t xml:space="preserve">, “The Willing Mistress” (VI, 180); </w:t>
      </w:r>
      <w:proofErr w:type="spellStart"/>
      <w:r w:rsidR="0009543D" w:rsidRPr="008A3F15">
        <w:rPr>
          <w:rFonts w:ascii="Baskerville" w:hAnsi="Baskerville"/>
        </w:rPr>
        <w:t>Phillis</w:t>
      </w:r>
      <w:proofErr w:type="spellEnd"/>
      <w:r w:rsidR="0009543D" w:rsidRPr="008A3F15">
        <w:rPr>
          <w:rFonts w:ascii="Baskerville" w:hAnsi="Baskerville"/>
        </w:rPr>
        <w:t xml:space="preserve"> Wheatley, “On Being Brought from Africa to America,” (VI, 359); Emily Dickinson, Poems 307, 439, 445, 620 (VI).</w:t>
      </w:r>
    </w:p>
    <w:p w:rsidR="0009543D" w:rsidRDefault="0009543D" w:rsidP="00AF6AAB">
      <w:pPr>
        <w:rPr>
          <w:rFonts w:ascii="Baskerville" w:hAnsi="Baskerville"/>
        </w:rPr>
      </w:pPr>
      <w:r>
        <w:rPr>
          <w:rFonts w:ascii="Baskerville" w:hAnsi="Baskerville"/>
        </w:rPr>
        <w:t>Class discussion: writing about poetry.</w:t>
      </w:r>
    </w:p>
    <w:p w:rsidR="0009543D" w:rsidRDefault="007E097E" w:rsidP="00AF6AAB">
      <w:pPr>
        <w:rPr>
          <w:rFonts w:ascii="Baskerville" w:hAnsi="Baskerville"/>
        </w:rPr>
      </w:pPr>
      <w:proofErr w:type="gramStart"/>
      <w:r>
        <w:rPr>
          <w:rFonts w:ascii="Baskerville" w:hAnsi="Baskerville"/>
        </w:rPr>
        <w:t>T</w:t>
      </w:r>
      <w:r w:rsidR="00367492">
        <w:rPr>
          <w:rFonts w:ascii="Baskerville" w:hAnsi="Baskerville"/>
        </w:rPr>
        <w:t xml:space="preserve">  11</w:t>
      </w:r>
      <w:proofErr w:type="gramEnd"/>
      <w:r w:rsidR="00367492">
        <w:rPr>
          <w:rFonts w:ascii="Baskerville" w:hAnsi="Baskerville"/>
        </w:rPr>
        <w:t>/</w:t>
      </w:r>
      <w:r w:rsidR="0009543D">
        <w:rPr>
          <w:rFonts w:ascii="Baskerville" w:hAnsi="Baskerville"/>
        </w:rPr>
        <w:t xml:space="preserve">23 </w:t>
      </w:r>
      <w:r w:rsidR="0009543D" w:rsidRPr="008A3F15">
        <w:rPr>
          <w:rFonts w:ascii="Baskerville" w:hAnsi="Baskerville"/>
        </w:rPr>
        <w:t xml:space="preserve">Sylvia Plath, “Lady Lazarus” (VII 1062-1063); May Swenson, “Bleeding,” 1830-31; </w:t>
      </w:r>
      <w:proofErr w:type="spellStart"/>
      <w:r w:rsidR="0009543D" w:rsidRPr="008A3F15">
        <w:rPr>
          <w:rFonts w:ascii="Baskerville" w:hAnsi="Baskerville"/>
        </w:rPr>
        <w:t>Eavan</w:t>
      </w:r>
      <w:proofErr w:type="spellEnd"/>
      <w:r w:rsidR="0009543D" w:rsidRPr="008A3F15">
        <w:rPr>
          <w:rFonts w:ascii="Baskerville" w:hAnsi="Baskerville"/>
        </w:rPr>
        <w:t xml:space="preserve"> Boland, “Anorexic” (VII 1290); Lucille Clifton, “To My Last Period” (VII 1122); Joy </w:t>
      </w:r>
      <w:proofErr w:type="spellStart"/>
      <w:r w:rsidR="0009543D" w:rsidRPr="008A3F15">
        <w:rPr>
          <w:rFonts w:ascii="Baskerville" w:hAnsi="Baskerville"/>
        </w:rPr>
        <w:t>Harjo</w:t>
      </w:r>
      <w:proofErr w:type="spellEnd"/>
      <w:r w:rsidR="0009543D" w:rsidRPr="008A3F15">
        <w:rPr>
          <w:rFonts w:ascii="Baskerville" w:hAnsi="Baskerville"/>
        </w:rPr>
        <w:t xml:space="preserve">, “ When the World As We Knew It Ended” (1382-84); Kim </w:t>
      </w:r>
      <w:proofErr w:type="spellStart"/>
      <w:r w:rsidR="0009543D" w:rsidRPr="008A3F15">
        <w:rPr>
          <w:rFonts w:ascii="Baskerville" w:hAnsi="Baskerville"/>
        </w:rPr>
        <w:t>Addonizio</w:t>
      </w:r>
      <w:proofErr w:type="spellEnd"/>
      <w:r w:rsidR="0009543D" w:rsidRPr="008A3F15">
        <w:rPr>
          <w:rFonts w:ascii="Baskerville" w:hAnsi="Baskerville"/>
        </w:rPr>
        <w:t>, “W</w:t>
      </w:r>
      <w:r w:rsidR="0009543D">
        <w:rPr>
          <w:rFonts w:ascii="Baskerville" w:hAnsi="Baskerville"/>
        </w:rPr>
        <w:t>hat do Women Want?” (VII, 1395)</w:t>
      </w:r>
    </w:p>
    <w:p w:rsidR="00367492" w:rsidRPr="0009543D" w:rsidRDefault="0009543D" w:rsidP="00AF6AAB">
      <w:pPr>
        <w:rPr>
          <w:rFonts w:ascii="Baskerville" w:hAnsi="Baskerville"/>
          <w:b/>
        </w:rPr>
      </w:pPr>
      <w:proofErr w:type="gramStart"/>
      <w:r w:rsidRPr="0009543D">
        <w:rPr>
          <w:rFonts w:ascii="Baskerville" w:hAnsi="Baskerville"/>
          <w:b/>
        </w:rPr>
        <w:t>Essay #3 due on Blackboard by midnight.</w:t>
      </w:r>
      <w:proofErr w:type="gramEnd"/>
    </w:p>
    <w:p w:rsidR="0009543D" w:rsidRDefault="0009543D" w:rsidP="00AF6AAB">
      <w:pPr>
        <w:rPr>
          <w:rFonts w:ascii="Baskerville" w:hAnsi="Baskerville"/>
        </w:rPr>
      </w:pPr>
    </w:p>
    <w:p w:rsidR="0009543D" w:rsidRDefault="00367492" w:rsidP="00AF6AAB">
      <w:pPr>
        <w:rPr>
          <w:rFonts w:ascii="Baskerville" w:hAnsi="Baskerville"/>
        </w:rPr>
      </w:pPr>
      <w:r>
        <w:rPr>
          <w:rFonts w:ascii="Baskerville" w:hAnsi="Baskerville"/>
        </w:rPr>
        <w:t>TH 11/25 Thanksgiving holiday – no classes</w:t>
      </w:r>
    </w:p>
    <w:p w:rsidR="0009543D" w:rsidRDefault="0009543D" w:rsidP="00AF6AAB">
      <w:pPr>
        <w:rPr>
          <w:rFonts w:ascii="Baskerville" w:hAnsi="Baskerville"/>
        </w:rPr>
      </w:pPr>
    </w:p>
    <w:p w:rsidR="0009543D" w:rsidRDefault="0009543D" w:rsidP="0009543D">
      <w:pPr>
        <w:rPr>
          <w:rFonts w:ascii="Baskerville" w:hAnsi="Baskerville"/>
        </w:rPr>
      </w:pPr>
      <w:r w:rsidRPr="008A3F15">
        <w:rPr>
          <w:rFonts w:ascii="Baskerville" w:hAnsi="Baskerville"/>
          <w:i/>
        </w:rPr>
        <w:t>Section IV: Drama</w:t>
      </w:r>
    </w:p>
    <w:p w:rsidR="00367492" w:rsidRDefault="00367492" w:rsidP="00AF6AAB">
      <w:pPr>
        <w:rPr>
          <w:rFonts w:ascii="Baskerville" w:hAnsi="Baskerville"/>
          <w:b/>
        </w:rPr>
      </w:pPr>
    </w:p>
    <w:p w:rsidR="0009543D" w:rsidRDefault="00367492" w:rsidP="0009543D">
      <w:pPr>
        <w:rPr>
          <w:rFonts w:ascii="Baskerville" w:hAnsi="Baskerville"/>
        </w:rPr>
      </w:pPr>
      <w:r>
        <w:rPr>
          <w:rFonts w:ascii="Baskerville" w:hAnsi="Baskerville"/>
        </w:rPr>
        <w:t>T 11/</w:t>
      </w:r>
      <w:proofErr w:type="gramStart"/>
      <w:r>
        <w:rPr>
          <w:rFonts w:ascii="Baskerville" w:hAnsi="Baskerville"/>
        </w:rPr>
        <w:t xml:space="preserve">30 </w:t>
      </w:r>
      <w:r w:rsidR="0009543D">
        <w:rPr>
          <w:rFonts w:ascii="Baskerville" w:hAnsi="Baskerville"/>
        </w:rPr>
        <w:t xml:space="preserve"> </w:t>
      </w:r>
      <w:r w:rsidR="0009543D" w:rsidRPr="008A3F15">
        <w:rPr>
          <w:rFonts w:ascii="Baskerville" w:hAnsi="Baskerville"/>
        </w:rPr>
        <w:t>Susan</w:t>
      </w:r>
      <w:proofErr w:type="gramEnd"/>
      <w:r w:rsidR="0009543D" w:rsidRPr="008A3F15">
        <w:rPr>
          <w:rFonts w:ascii="Baskerville" w:hAnsi="Baskerville"/>
        </w:rPr>
        <w:t xml:space="preserve"> Glaspell, </w:t>
      </w:r>
      <w:r w:rsidR="0009543D" w:rsidRPr="008A3F15">
        <w:rPr>
          <w:rFonts w:ascii="Baskerville" w:hAnsi="Baskerville"/>
          <w:u w:val="single"/>
        </w:rPr>
        <w:t>Trifles</w:t>
      </w:r>
      <w:r w:rsidR="0009543D" w:rsidRPr="008A3F15">
        <w:rPr>
          <w:rFonts w:ascii="Baskerville" w:hAnsi="Baskerville"/>
        </w:rPr>
        <w:t xml:space="preserve"> (VII, 177-186)</w:t>
      </w:r>
    </w:p>
    <w:p w:rsidR="0009543D" w:rsidRPr="008A3F15" w:rsidRDefault="0009543D" w:rsidP="0009543D">
      <w:pPr>
        <w:rPr>
          <w:rFonts w:ascii="Baskerville" w:hAnsi="Baskerville"/>
        </w:rPr>
      </w:pPr>
      <w:r>
        <w:rPr>
          <w:rFonts w:ascii="Baskerville" w:hAnsi="Baskerville"/>
        </w:rPr>
        <w:t>Discussion: writing about drama</w:t>
      </w:r>
    </w:p>
    <w:p w:rsidR="0009543D" w:rsidRDefault="0009543D" w:rsidP="0009543D">
      <w:pPr>
        <w:rPr>
          <w:rFonts w:ascii="Baskerville" w:hAnsi="Baskerville"/>
        </w:rPr>
      </w:pPr>
    </w:p>
    <w:p w:rsidR="00367492" w:rsidRPr="00367492" w:rsidRDefault="00367492" w:rsidP="00AF6AAB">
      <w:pPr>
        <w:rPr>
          <w:rFonts w:ascii="Baskerville" w:hAnsi="Baskerville"/>
          <w:b/>
        </w:rPr>
      </w:pPr>
      <w:r w:rsidRPr="00367492">
        <w:rPr>
          <w:rFonts w:ascii="Baskerville" w:hAnsi="Baskerville"/>
          <w:b/>
        </w:rPr>
        <w:t xml:space="preserve">December </w:t>
      </w:r>
    </w:p>
    <w:p w:rsidR="0009543D" w:rsidRDefault="00367492" w:rsidP="0009543D">
      <w:pPr>
        <w:rPr>
          <w:rFonts w:ascii="Baskerville" w:hAnsi="Baskerville"/>
        </w:rPr>
      </w:pPr>
      <w:r>
        <w:rPr>
          <w:rFonts w:ascii="Baskerville" w:hAnsi="Baskerville"/>
        </w:rPr>
        <w:t>TH 12/2</w:t>
      </w:r>
      <w:r>
        <w:rPr>
          <w:rFonts w:ascii="Baskerville" w:hAnsi="Baskerville"/>
        </w:rPr>
        <w:tab/>
      </w:r>
      <w:proofErr w:type="spellStart"/>
      <w:r w:rsidR="0009543D" w:rsidRPr="008A3F15">
        <w:rPr>
          <w:rFonts w:ascii="Baskerville" w:hAnsi="Baskerville"/>
        </w:rPr>
        <w:t>Caryl</w:t>
      </w:r>
      <w:proofErr w:type="spellEnd"/>
      <w:r w:rsidR="0009543D" w:rsidRPr="008A3F15">
        <w:rPr>
          <w:rFonts w:ascii="Baskerville" w:hAnsi="Baskerville"/>
        </w:rPr>
        <w:t xml:space="preserve"> Churchill, </w:t>
      </w:r>
      <w:r w:rsidR="0009543D" w:rsidRPr="008A3F15">
        <w:rPr>
          <w:rFonts w:ascii="Baskerville" w:hAnsi="Baskerville"/>
          <w:u w:val="single"/>
        </w:rPr>
        <w:t xml:space="preserve">Top Girls </w:t>
      </w:r>
      <w:r w:rsidR="0009543D" w:rsidRPr="008A3F15">
        <w:rPr>
          <w:rFonts w:ascii="Baskerville" w:hAnsi="Baskerville"/>
        </w:rPr>
        <w:t>(VII, 1136-1165)</w:t>
      </w:r>
    </w:p>
    <w:p w:rsidR="00367492" w:rsidRDefault="00367492" w:rsidP="00AF6AAB">
      <w:pPr>
        <w:rPr>
          <w:rFonts w:ascii="Baskerville" w:hAnsi="Baskerville"/>
        </w:rPr>
      </w:pPr>
    </w:p>
    <w:p w:rsidR="0009543D" w:rsidRDefault="00367492" w:rsidP="0009543D">
      <w:pPr>
        <w:rPr>
          <w:rFonts w:ascii="Baskerville" w:hAnsi="Baskerville"/>
        </w:rPr>
      </w:pPr>
      <w:r>
        <w:rPr>
          <w:rFonts w:ascii="Baskerville" w:hAnsi="Baskerville"/>
        </w:rPr>
        <w:t>T 12/7</w:t>
      </w:r>
      <w:r>
        <w:rPr>
          <w:rFonts w:ascii="Baskerville" w:hAnsi="Baskerville"/>
        </w:rPr>
        <w:tab/>
      </w:r>
      <w:r>
        <w:rPr>
          <w:rFonts w:ascii="Baskerville" w:hAnsi="Baskerville"/>
        </w:rPr>
        <w:tab/>
      </w:r>
      <w:proofErr w:type="spellStart"/>
      <w:r w:rsidR="0009543D" w:rsidRPr="008A3F15">
        <w:rPr>
          <w:rFonts w:ascii="Baskerville" w:hAnsi="Baskerville"/>
        </w:rPr>
        <w:t>Caryl</w:t>
      </w:r>
      <w:proofErr w:type="spellEnd"/>
      <w:r w:rsidR="0009543D" w:rsidRPr="008A3F15">
        <w:rPr>
          <w:rFonts w:ascii="Baskerville" w:hAnsi="Baskerville"/>
        </w:rPr>
        <w:t xml:space="preserve"> Churchill, </w:t>
      </w:r>
      <w:r w:rsidR="0009543D" w:rsidRPr="008A3F15">
        <w:rPr>
          <w:rFonts w:ascii="Baskerville" w:hAnsi="Baskerville"/>
          <w:u w:val="single"/>
        </w:rPr>
        <w:t xml:space="preserve">Top Girls </w:t>
      </w:r>
      <w:r w:rsidR="0009543D" w:rsidRPr="008A3F15">
        <w:rPr>
          <w:rFonts w:ascii="Baskerville" w:hAnsi="Baskerville"/>
        </w:rPr>
        <w:t>(VII, 1166-1191)</w:t>
      </w:r>
    </w:p>
    <w:p w:rsidR="00367492" w:rsidRDefault="00367492" w:rsidP="00AF6AAB">
      <w:pPr>
        <w:rPr>
          <w:rFonts w:ascii="Baskerville" w:hAnsi="Baskerville"/>
        </w:rPr>
      </w:pPr>
    </w:p>
    <w:p w:rsidR="00367492" w:rsidRDefault="00367492" w:rsidP="00AF6AAB">
      <w:pPr>
        <w:rPr>
          <w:rFonts w:ascii="Baskerville" w:hAnsi="Baskerville"/>
        </w:rPr>
      </w:pPr>
      <w:r>
        <w:rPr>
          <w:rFonts w:ascii="Baskerville" w:hAnsi="Baskerville"/>
        </w:rPr>
        <w:t>TH 12/9</w:t>
      </w:r>
      <w:r>
        <w:rPr>
          <w:rFonts w:ascii="Baskerville" w:hAnsi="Baskerville"/>
        </w:rPr>
        <w:tab/>
      </w:r>
      <w:r w:rsidRPr="008A3F15">
        <w:rPr>
          <w:rFonts w:ascii="Baskerville" w:hAnsi="Baskerville"/>
        </w:rPr>
        <w:t xml:space="preserve">Margaret </w:t>
      </w:r>
      <w:proofErr w:type="spellStart"/>
      <w:r w:rsidRPr="008A3F15">
        <w:rPr>
          <w:rFonts w:ascii="Baskerville" w:hAnsi="Baskerville"/>
        </w:rPr>
        <w:t>Edson</w:t>
      </w:r>
      <w:proofErr w:type="spellEnd"/>
      <w:r w:rsidRPr="008A3F15">
        <w:rPr>
          <w:rFonts w:ascii="Baskerville" w:hAnsi="Baskerville"/>
        </w:rPr>
        <w:t xml:space="preserve">, </w:t>
      </w:r>
      <w:r w:rsidRPr="008A3F15">
        <w:rPr>
          <w:rFonts w:ascii="Baskerville" w:hAnsi="Baskerville"/>
          <w:u w:val="single"/>
        </w:rPr>
        <w:t xml:space="preserve">Wit </w:t>
      </w:r>
      <w:r w:rsidR="0009543D">
        <w:rPr>
          <w:rFonts w:ascii="Baskerville" w:hAnsi="Baskerville"/>
        </w:rPr>
        <w:t>(VII, 1454</w:t>
      </w:r>
      <w:r w:rsidRPr="008A3F15">
        <w:rPr>
          <w:rFonts w:ascii="Baskerville" w:hAnsi="Baskerville"/>
        </w:rPr>
        <w:t>-1487)</w:t>
      </w:r>
    </w:p>
    <w:p w:rsidR="00367492" w:rsidRDefault="00367492" w:rsidP="00AF6AAB">
      <w:pPr>
        <w:rPr>
          <w:rFonts w:ascii="Baskerville" w:hAnsi="Baskerville"/>
        </w:rPr>
      </w:pPr>
    </w:p>
    <w:p w:rsidR="00367492" w:rsidRDefault="00367492" w:rsidP="00AF6AAB">
      <w:pPr>
        <w:rPr>
          <w:rFonts w:ascii="Baskerville" w:hAnsi="Baskerville"/>
        </w:rPr>
      </w:pPr>
      <w:r>
        <w:rPr>
          <w:rFonts w:ascii="Baskerville" w:hAnsi="Baskerville"/>
        </w:rPr>
        <w:t xml:space="preserve">T 12/14 </w:t>
      </w:r>
      <w:r>
        <w:rPr>
          <w:rFonts w:ascii="Baskerville" w:hAnsi="Baskerville"/>
        </w:rPr>
        <w:tab/>
      </w:r>
      <w:r w:rsidRPr="00367492">
        <w:rPr>
          <w:rFonts w:ascii="Baskerville" w:hAnsi="Baskerville"/>
          <w:b/>
        </w:rPr>
        <w:t>Final exam</w:t>
      </w:r>
      <w:r w:rsidR="0009543D">
        <w:rPr>
          <w:rFonts w:ascii="Baskerville" w:hAnsi="Baskerville"/>
          <w:b/>
        </w:rPr>
        <w:t>ination</w:t>
      </w:r>
    </w:p>
    <w:p w:rsidR="00367492" w:rsidRDefault="00367492" w:rsidP="00AF6AAB">
      <w:pPr>
        <w:rPr>
          <w:rFonts w:ascii="Baskerville" w:hAnsi="Baskerville"/>
        </w:rPr>
      </w:pPr>
    </w:p>
    <w:p w:rsidR="0009543D" w:rsidRDefault="0009543D" w:rsidP="00AF6AAB">
      <w:pPr>
        <w:rPr>
          <w:rFonts w:ascii="Baskerville" w:hAnsi="Baskerville"/>
        </w:rPr>
      </w:pPr>
      <w:r>
        <w:rPr>
          <w:rFonts w:ascii="Baskerville" w:hAnsi="Baskerville"/>
        </w:rPr>
        <w:t xml:space="preserve">TH 12/ 16   </w:t>
      </w:r>
      <w:r w:rsidR="00367492" w:rsidRPr="00367492">
        <w:rPr>
          <w:rFonts w:ascii="Baskerville" w:hAnsi="Baskerville"/>
        </w:rPr>
        <w:t xml:space="preserve">   Fall term graduating student grades due in the Office of the Registrar 10AM </w:t>
      </w:r>
    </w:p>
    <w:p w:rsidR="0009543D" w:rsidRDefault="0009543D" w:rsidP="00AF6AAB">
      <w:pPr>
        <w:rPr>
          <w:rFonts w:ascii="Baskerville" w:hAnsi="Baskerville"/>
        </w:rPr>
      </w:pPr>
    </w:p>
    <w:p w:rsidR="007E097E" w:rsidRPr="00367492" w:rsidRDefault="0009543D" w:rsidP="00AF6AAB">
      <w:pPr>
        <w:rPr>
          <w:rFonts w:ascii="Baskerville" w:hAnsi="Baskerville"/>
        </w:rPr>
      </w:pPr>
      <w:r>
        <w:rPr>
          <w:rFonts w:ascii="Baskerville" w:hAnsi="Baskerville"/>
        </w:rPr>
        <w:t xml:space="preserve">12/19           </w:t>
      </w:r>
      <w:r w:rsidR="00367492" w:rsidRPr="00367492">
        <w:rPr>
          <w:rFonts w:ascii="Baskerville" w:hAnsi="Baskerville"/>
        </w:rPr>
        <w:t xml:space="preserve">   </w:t>
      </w:r>
      <w:proofErr w:type="gramStart"/>
      <w:r w:rsidR="00367492" w:rsidRPr="00367492">
        <w:rPr>
          <w:rFonts w:ascii="Baskerville" w:hAnsi="Baskerville"/>
        </w:rPr>
        <w:t>Summer</w:t>
      </w:r>
      <w:proofErr w:type="gramEnd"/>
      <w:r w:rsidR="00367492" w:rsidRPr="00367492">
        <w:rPr>
          <w:rFonts w:ascii="Baskerville" w:hAnsi="Baskerville"/>
        </w:rPr>
        <w:t xml:space="preserve"> and Fall term commencement ceremony </w:t>
      </w:r>
    </w:p>
    <w:p w:rsidR="007E097E" w:rsidRDefault="007E097E" w:rsidP="00AF6AAB">
      <w:pPr>
        <w:rPr>
          <w:rFonts w:ascii="Baskerville" w:hAnsi="Baskerville"/>
          <w:b/>
        </w:rPr>
      </w:pPr>
    </w:p>
    <w:p w:rsidR="00AF6AAB" w:rsidRPr="008A3F15" w:rsidRDefault="00AF6AAB" w:rsidP="00AF6AAB">
      <w:pPr>
        <w:rPr>
          <w:rFonts w:ascii="Baskerville" w:hAnsi="Baskerville"/>
        </w:rPr>
      </w:pPr>
    </w:p>
    <w:p w:rsidR="008A3F15" w:rsidRPr="008A3F15" w:rsidRDefault="008A3F15">
      <w:pPr>
        <w:rPr>
          <w:rFonts w:ascii="Baskerville" w:hAnsi="Baskerville"/>
        </w:rPr>
      </w:pPr>
    </w:p>
    <w:sectPr w:rsidR="008A3F15" w:rsidRPr="008A3F15" w:rsidSect="008A3F1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6AAB"/>
    <w:rsid w:val="0008567F"/>
    <w:rsid w:val="0009543D"/>
    <w:rsid w:val="00367492"/>
    <w:rsid w:val="00416A32"/>
    <w:rsid w:val="006A67B7"/>
    <w:rsid w:val="007E097E"/>
    <w:rsid w:val="00864C18"/>
    <w:rsid w:val="008A3F15"/>
    <w:rsid w:val="00932570"/>
    <w:rsid w:val="009F4C69"/>
    <w:rsid w:val="00A213F9"/>
    <w:rsid w:val="00AF6AAB"/>
    <w:rsid w:val="00C572EC"/>
    <w:rsid w:val="00CA5E5C"/>
    <w:rsid w:val="00CD3B68"/>
    <w:rsid w:val="00FD39C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716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F6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846705">
      <w:bodyDiv w:val="1"/>
      <w:marLeft w:val="0"/>
      <w:marRight w:val="0"/>
      <w:marTop w:val="0"/>
      <w:marBottom w:val="0"/>
      <w:divBdr>
        <w:top w:val="none" w:sz="0" w:space="0" w:color="auto"/>
        <w:left w:val="none" w:sz="0" w:space="0" w:color="auto"/>
        <w:bottom w:val="none" w:sz="0" w:space="0" w:color="auto"/>
        <w:right w:val="none" w:sz="0" w:space="0" w:color="auto"/>
      </w:divBdr>
    </w:div>
    <w:div w:id="2056272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1434</Words>
  <Characters>8174</Characters>
  <Application>Microsoft Macintosh Word</Application>
  <DocSecurity>0</DocSecurity>
  <Lines>68</Lines>
  <Paragraphs>16</Paragraphs>
  <ScaleCrop>false</ScaleCrop>
  <Company>Home Office</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Gussman</dc:creator>
  <cp:keywords/>
  <cp:lastModifiedBy>Deborah Gussman</cp:lastModifiedBy>
  <cp:revision>6</cp:revision>
  <dcterms:created xsi:type="dcterms:W3CDTF">2010-08-30T20:54:00Z</dcterms:created>
  <dcterms:modified xsi:type="dcterms:W3CDTF">2010-11-15T16:52:00Z</dcterms:modified>
</cp:coreProperties>
</file>